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8A3573">
        <w:rPr>
          <w:rFonts w:ascii="Times New Roman" w:hAnsi="Times New Roman"/>
          <w:b/>
          <w:sz w:val="52"/>
          <w:szCs w:val="52"/>
          <w:lang w:val="ru-RU"/>
        </w:rPr>
        <w:t>10</w:t>
      </w:r>
      <w:r>
        <w:rPr>
          <w:rFonts w:ascii="Times New Roman" w:hAnsi="Times New Roman"/>
          <w:b/>
          <w:sz w:val="52"/>
          <w:szCs w:val="52"/>
          <w:lang w:val="ru-RU"/>
        </w:rPr>
        <w:t xml:space="preserve"> (</w:t>
      </w:r>
      <w:r w:rsidR="0017280D">
        <w:rPr>
          <w:rFonts w:ascii="Times New Roman" w:hAnsi="Times New Roman"/>
          <w:b/>
          <w:sz w:val="52"/>
          <w:szCs w:val="52"/>
          <w:lang w:val="ru-RU"/>
        </w:rPr>
        <w:t>3</w:t>
      </w:r>
      <w:r w:rsidR="009C784A">
        <w:rPr>
          <w:rFonts w:ascii="Times New Roman" w:hAnsi="Times New Roman"/>
          <w:b/>
          <w:sz w:val="52"/>
          <w:szCs w:val="52"/>
          <w:lang w:val="ru-RU"/>
        </w:rPr>
        <w:t>2</w:t>
      </w:r>
      <w:r w:rsidR="008A3573">
        <w:rPr>
          <w:rFonts w:ascii="Times New Roman" w:hAnsi="Times New Roman"/>
          <w:b/>
          <w:sz w:val="52"/>
          <w:szCs w:val="52"/>
          <w:lang w:val="ru-RU"/>
        </w:rPr>
        <w:t>1</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8A3573"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28</w:t>
      </w:r>
      <w:r w:rsidR="00DD2C74">
        <w:rPr>
          <w:rFonts w:ascii="Times New Roman" w:hAnsi="Times New Roman"/>
          <w:b/>
          <w:sz w:val="52"/>
          <w:szCs w:val="52"/>
          <w:lang w:val="ru-RU"/>
        </w:rPr>
        <w:t xml:space="preserve"> апреля</w:t>
      </w:r>
      <w:r w:rsidR="006B1A43" w:rsidRPr="00490043">
        <w:rPr>
          <w:rFonts w:ascii="Times New Roman" w:hAnsi="Times New Roman"/>
          <w:b/>
          <w:sz w:val="52"/>
          <w:szCs w:val="52"/>
          <w:lang w:val="ru-RU"/>
        </w:rPr>
        <w:t xml:space="preserve"> 202</w:t>
      </w:r>
      <w:r w:rsidR="0017280D">
        <w:rPr>
          <w:rFonts w:ascii="Times New Roman" w:hAnsi="Times New Roman"/>
          <w:b/>
          <w:sz w:val="52"/>
          <w:szCs w:val="52"/>
          <w:lang w:val="ru-RU"/>
        </w:rPr>
        <w:t>2</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5"/>
        <w:gridCol w:w="1559"/>
        <w:gridCol w:w="1134"/>
      </w:tblGrid>
      <w:tr w:rsidR="00675313" w:rsidTr="00A560F4">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5"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0F4">
        <w:trPr>
          <w:trHeight w:val="353"/>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5" w:type="dxa"/>
            <w:tcBorders>
              <w:top w:val="single" w:sz="4" w:space="0" w:color="auto"/>
              <w:left w:val="single" w:sz="4" w:space="0" w:color="auto"/>
              <w:bottom w:val="single" w:sz="4" w:space="0" w:color="auto"/>
              <w:right w:val="single" w:sz="4" w:space="0" w:color="auto"/>
            </w:tcBorders>
            <w:hideMark/>
          </w:tcPr>
          <w:p w:rsidR="00675313" w:rsidRPr="005F2C5C" w:rsidRDefault="008A3573" w:rsidP="009C784A">
            <w:pPr>
              <w:pStyle w:val="ConsPlusNormal"/>
              <w:jc w:val="both"/>
              <w:rPr>
                <w:bCs/>
                <w:sz w:val="22"/>
                <w:szCs w:val="22"/>
              </w:rPr>
            </w:pPr>
            <w:r w:rsidRPr="008A3573">
              <w:rPr>
                <w:bCs/>
                <w:sz w:val="22"/>
                <w:szCs w:val="22"/>
              </w:rPr>
              <w:t>О внесении изменений в постановление администрации Тужинского муниципального района от 03.12.2019 № 370</w:t>
            </w:r>
          </w:p>
        </w:tc>
        <w:tc>
          <w:tcPr>
            <w:tcW w:w="1559" w:type="dxa"/>
            <w:tcBorders>
              <w:top w:val="single" w:sz="4" w:space="0" w:color="auto"/>
              <w:left w:val="single" w:sz="4" w:space="0" w:color="auto"/>
              <w:bottom w:val="single" w:sz="4" w:space="0" w:color="auto"/>
              <w:right w:val="single" w:sz="4" w:space="0" w:color="auto"/>
            </w:tcBorders>
            <w:hideMark/>
          </w:tcPr>
          <w:p w:rsidR="00675313" w:rsidRPr="005F2C5C" w:rsidRDefault="0012625B" w:rsidP="008A3573">
            <w:pPr>
              <w:spacing w:after="0" w:line="240" w:lineRule="auto"/>
              <w:contextualSpacing/>
              <w:jc w:val="center"/>
              <w:rPr>
                <w:rFonts w:ascii="Times New Roman" w:eastAsia="Times New Roman" w:hAnsi="Times New Roman"/>
                <w:color w:val="000000"/>
                <w:lang w:eastAsia="en-US" w:bidi="en-US"/>
              </w:rPr>
            </w:pPr>
            <w:r w:rsidRPr="005F2C5C">
              <w:rPr>
                <w:rFonts w:ascii="Times New Roman" w:eastAsia="Times New Roman" w:hAnsi="Times New Roman"/>
                <w:color w:val="000000"/>
                <w:lang w:eastAsia="en-US" w:bidi="en-US"/>
              </w:rPr>
              <w:t xml:space="preserve">от </w:t>
            </w:r>
            <w:r w:rsidR="008A3573">
              <w:rPr>
                <w:rFonts w:ascii="Times New Roman" w:eastAsia="Times New Roman" w:hAnsi="Times New Roman"/>
                <w:color w:val="000000"/>
                <w:lang w:eastAsia="en-US" w:bidi="en-US"/>
              </w:rPr>
              <w:t>19</w:t>
            </w:r>
            <w:r w:rsidR="009C784A" w:rsidRPr="005F2C5C">
              <w:rPr>
                <w:rFonts w:ascii="Times New Roman" w:eastAsia="Times New Roman" w:hAnsi="Times New Roman"/>
                <w:color w:val="000000"/>
                <w:lang w:eastAsia="en-US" w:bidi="en-US"/>
              </w:rPr>
              <w:t>.04</w:t>
            </w:r>
            <w:r w:rsidRPr="005F2C5C">
              <w:rPr>
                <w:rFonts w:ascii="Times New Roman" w:eastAsia="Times New Roman" w:hAnsi="Times New Roman"/>
                <w:color w:val="000000"/>
                <w:lang w:eastAsia="en-US" w:bidi="en-US"/>
              </w:rPr>
              <w:t xml:space="preserve">.2022 № </w:t>
            </w:r>
            <w:r w:rsidR="00364629" w:rsidRPr="005F2C5C">
              <w:rPr>
                <w:rFonts w:ascii="Times New Roman" w:eastAsia="Times New Roman" w:hAnsi="Times New Roman"/>
                <w:color w:val="000000"/>
                <w:lang w:eastAsia="en-US" w:bidi="en-US"/>
              </w:rPr>
              <w:t>1</w:t>
            </w:r>
            <w:r w:rsidR="008A3573">
              <w:rPr>
                <w:rFonts w:ascii="Times New Roman" w:eastAsia="Times New Roman" w:hAnsi="Times New Roman"/>
                <w:color w:val="000000"/>
                <w:lang w:eastAsia="en-US" w:bidi="en-US"/>
              </w:rPr>
              <w:t>38</w:t>
            </w:r>
          </w:p>
        </w:tc>
        <w:tc>
          <w:tcPr>
            <w:tcW w:w="1134" w:type="dxa"/>
            <w:tcBorders>
              <w:top w:val="single" w:sz="4" w:space="0" w:color="auto"/>
              <w:left w:val="single" w:sz="4" w:space="0" w:color="auto"/>
              <w:bottom w:val="single" w:sz="4" w:space="0" w:color="auto"/>
              <w:right w:val="single" w:sz="4" w:space="0" w:color="auto"/>
            </w:tcBorders>
            <w:hideMark/>
          </w:tcPr>
          <w:p w:rsidR="00675313" w:rsidRPr="005F2C5C" w:rsidRDefault="0064003C" w:rsidP="00CE261C">
            <w:pPr>
              <w:spacing w:after="0" w:line="240" w:lineRule="auto"/>
              <w:jc w:val="center"/>
              <w:rPr>
                <w:rFonts w:ascii="Times New Roman" w:hAnsi="Times New Roman" w:cs="Times New Roman"/>
              </w:rPr>
            </w:pPr>
            <w:r>
              <w:rPr>
                <w:rFonts w:ascii="Times New Roman" w:hAnsi="Times New Roman" w:cs="Times New Roman"/>
              </w:rPr>
              <w:t>3</w:t>
            </w:r>
            <w:r w:rsidR="00500954">
              <w:rPr>
                <w:rFonts w:ascii="Times New Roman" w:hAnsi="Times New Roman" w:cs="Times New Roman"/>
              </w:rPr>
              <w:t>-6</w:t>
            </w:r>
          </w:p>
        </w:tc>
      </w:tr>
      <w:tr w:rsidR="005F2C5C" w:rsidTr="008A3573">
        <w:trPr>
          <w:trHeight w:val="353"/>
        </w:trPr>
        <w:tc>
          <w:tcPr>
            <w:tcW w:w="534" w:type="dxa"/>
            <w:tcBorders>
              <w:top w:val="single" w:sz="4" w:space="0" w:color="auto"/>
              <w:left w:val="single" w:sz="4" w:space="0" w:color="auto"/>
              <w:bottom w:val="single" w:sz="4" w:space="0" w:color="auto"/>
              <w:right w:val="single" w:sz="4" w:space="0" w:color="auto"/>
            </w:tcBorders>
            <w:hideMark/>
          </w:tcPr>
          <w:p w:rsidR="005F2C5C" w:rsidRPr="0081144A" w:rsidRDefault="005F2C5C" w:rsidP="00BA28F8">
            <w:pPr>
              <w:spacing w:after="0" w:line="240" w:lineRule="auto"/>
              <w:contextualSpacing/>
              <w:rPr>
                <w:rFonts w:ascii="Times New Roman" w:hAnsi="Times New Roman" w:cs="Times New Roman"/>
                <w:color w:val="000000"/>
              </w:rPr>
            </w:pPr>
            <w:r>
              <w:rPr>
                <w:rFonts w:ascii="Times New Roman" w:hAnsi="Times New Roman" w:cs="Times New Roman"/>
                <w:color w:val="000000"/>
              </w:rPr>
              <w:t>2</w:t>
            </w:r>
          </w:p>
        </w:tc>
        <w:tc>
          <w:tcPr>
            <w:tcW w:w="6805" w:type="dxa"/>
            <w:tcBorders>
              <w:top w:val="single" w:sz="4" w:space="0" w:color="auto"/>
              <w:left w:val="single" w:sz="4" w:space="0" w:color="auto"/>
              <w:bottom w:val="single" w:sz="4" w:space="0" w:color="auto"/>
              <w:right w:val="single" w:sz="4" w:space="0" w:color="auto"/>
            </w:tcBorders>
          </w:tcPr>
          <w:p w:rsidR="005F2C5C" w:rsidRPr="002B4499" w:rsidRDefault="002B4499" w:rsidP="002B4499">
            <w:pPr>
              <w:tabs>
                <w:tab w:val="left" w:pos="619"/>
              </w:tabs>
              <w:spacing w:after="0" w:line="240" w:lineRule="auto"/>
              <w:jc w:val="both"/>
              <w:rPr>
                <w:rFonts w:ascii="Times New Roman" w:eastAsia="Times New Roman" w:hAnsi="Times New Roman" w:cs="Times New Roman"/>
                <w:lang w:eastAsia="ar-SA"/>
              </w:rPr>
            </w:pPr>
            <w:r w:rsidRPr="002B4499">
              <w:rPr>
                <w:rFonts w:ascii="Times New Roman" w:eastAsia="Times New Roman" w:hAnsi="Times New Roman" w:cs="Times New Roman"/>
                <w:lang w:eastAsia="ar-SA"/>
              </w:rPr>
              <w:t>Об исключении жилого помещения из</w:t>
            </w:r>
            <w:r>
              <w:rPr>
                <w:rFonts w:ascii="Times New Roman" w:eastAsia="Times New Roman" w:hAnsi="Times New Roman" w:cs="Times New Roman"/>
                <w:lang w:eastAsia="ar-SA"/>
              </w:rPr>
              <w:t xml:space="preserve"> </w:t>
            </w:r>
            <w:r w:rsidRPr="002B4499">
              <w:rPr>
                <w:rFonts w:ascii="Times New Roman" w:eastAsia="Times New Roman" w:hAnsi="Times New Roman" w:cs="Times New Roman"/>
                <w:lang w:eastAsia="ar-SA"/>
              </w:rPr>
              <w:t xml:space="preserve">специализированного жилищного фонда  </w:t>
            </w:r>
          </w:p>
        </w:tc>
        <w:tc>
          <w:tcPr>
            <w:tcW w:w="1559" w:type="dxa"/>
            <w:tcBorders>
              <w:top w:val="single" w:sz="4" w:space="0" w:color="auto"/>
              <w:left w:val="single" w:sz="4" w:space="0" w:color="auto"/>
              <w:bottom w:val="single" w:sz="4" w:space="0" w:color="auto"/>
              <w:right w:val="single" w:sz="4" w:space="0" w:color="auto"/>
            </w:tcBorders>
          </w:tcPr>
          <w:p w:rsidR="005F2C5C" w:rsidRDefault="001A0967" w:rsidP="00BA28F8">
            <w:pPr>
              <w:spacing w:after="0" w:line="240" w:lineRule="auto"/>
              <w:contextualSpacing/>
              <w:jc w:val="center"/>
              <w:rPr>
                <w:rFonts w:ascii="Times New Roman" w:hAnsi="Times New Roman"/>
                <w:color w:val="000000"/>
              </w:rPr>
            </w:pPr>
            <w:r>
              <w:rPr>
                <w:rFonts w:ascii="Times New Roman" w:hAnsi="Times New Roman"/>
                <w:color w:val="000000"/>
              </w:rPr>
              <w:t>от 25.04.2022 № 140</w:t>
            </w:r>
          </w:p>
        </w:tc>
        <w:tc>
          <w:tcPr>
            <w:tcW w:w="1134" w:type="dxa"/>
            <w:tcBorders>
              <w:top w:val="single" w:sz="4" w:space="0" w:color="auto"/>
              <w:left w:val="single" w:sz="4" w:space="0" w:color="auto"/>
              <w:bottom w:val="single" w:sz="4" w:space="0" w:color="auto"/>
              <w:right w:val="single" w:sz="4" w:space="0" w:color="auto"/>
            </w:tcBorders>
          </w:tcPr>
          <w:p w:rsidR="005F2C5C" w:rsidRPr="00CE261C" w:rsidRDefault="00500954" w:rsidP="00BA28F8">
            <w:pPr>
              <w:spacing w:after="0" w:line="240" w:lineRule="auto"/>
              <w:jc w:val="center"/>
              <w:rPr>
                <w:rFonts w:ascii="Times New Roman" w:hAnsi="Times New Roman" w:cs="Times New Roman"/>
              </w:rPr>
            </w:pPr>
            <w:r>
              <w:rPr>
                <w:rFonts w:ascii="Times New Roman" w:hAnsi="Times New Roman" w:cs="Times New Roman"/>
              </w:rPr>
              <w:t>6-7</w:t>
            </w:r>
          </w:p>
        </w:tc>
      </w:tr>
    </w:tbl>
    <w:p w:rsidR="000F2E0C" w:rsidRDefault="000F2E0C" w:rsidP="00E70B8F">
      <w:pPr>
        <w:spacing w:after="0"/>
      </w:pPr>
    </w:p>
    <w:p w:rsidR="001A0967" w:rsidRDefault="001A0967" w:rsidP="00E70B8F">
      <w:pPr>
        <w:spacing w:after="0"/>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58"/>
        <w:gridCol w:w="1563"/>
        <w:gridCol w:w="1137"/>
      </w:tblGrid>
      <w:tr w:rsidR="00BA28F8" w:rsidRPr="008A7B3B" w:rsidTr="00BA28F8">
        <w:trPr>
          <w:trHeight w:val="174"/>
        </w:trPr>
        <w:tc>
          <w:tcPr>
            <w:tcW w:w="10192" w:type="dxa"/>
            <w:gridSpan w:val="4"/>
            <w:tcBorders>
              <w:top w:val="nil"/>
              <w:left w:val="nil"/>
              <w:bottom w:val="single" w:sz="4" w:space="0" w:color="auto"/>
              <w:right w:val="nil"/>
            </w:tcBorders>
            <w:hideMark/>
          </w:tcPr>
          <w:p w:rsidR="00BA28F8" w:rsidRDefault="00BA28F8" w:rsidP="00BA28F8">
            <w:pPr>
              <w:spacing w:after="0" w:line="240" w:lineRule="auto"/>
              <w:contextualSpacing/>
              <w:rPr>
                <w:rFonts w:ascii="Times New Roman" w:hAnsi="Times New Roman"/>
              </w:rPr>
            </w:pPr>
          </w:p>
          <w:p w:rsidR="00BA28F8" w:rsidRDefault="00BA28F8" w:rsidP="00BA28F8">
            <w:pPr>
              <w:spacing w:after="0" w:line="240" w:lineRule="auto"/>
              <w:contextualSpacing/>
              <w:rPr>
                <w:rFonts w:ascii="Times New Roman" w:hAnsi="Times New Roman"/>
              </w:rPr>
            </w:pPr>
            <w:r w:rsidRPr="004913C3">
              <w:rPr>
                <w:rFonts w:ascii="Times New Roman" w:hAnsi="Times New Roman"/>
              </w:rPr>
              <w:t xml:space="preserve">Раздел </w:t>
            </w:r>
            <w:r>
              <w:rPr>
                <w:rFonts w:ascii="Times New Roman" w:hAnsi="Times New Roman"/>
              </w:rPr>
              <w:t>I</w:t>
            </w:r>
            <w:r w:rsidRPr="00B80BA8">
              <w:rPr>
                <w:rFonts w:ascii="Times New Roman" w:hAnsi="Times New Roman"/>
              </w:rPr>
              <w:t>I</w:t>
            </w:r>
            <w:r w:rsidRPr="004913C3">
              <w:rPr>
                <w:rFonts w:ascii="Times New Roman" w:hAnsi="Times New Roman"/>
              </w:rPr>
              <w:t xml:space="preserve">. Решения Тужинской районной Думы </w:t>
            </w:r>
          </w:p>
          <w:p w:rsidR="00BA28F8" w:rsidRPr="008A7B3B" w:rsidRDefault="00BA28F8" w:rsidP="00BA28F8">
            <w:pPr>
              <w:spacing w:after="0" w:line="240" w:lineRule="auto"/>
              <w:contextualSpacing/>
              <w:rPr>
                <w:rFonts w:ascii="Times New Roman" w:hAnsi="Times New Roman"/>
              </w:rPr>
            </w:pPr>
          </w:p>
        </w:tc>
      </w:tr>
      <w:tr w:rsidR="00BA28F8" w:rsidRPr="00B80BA8" w:rsidTr="00BA28F8">
        <w:trPr>
          <w:trHeight w:val="192"/>
        </w:trPr>
        <w:tc>
          <w:tcPr>
            <w:tcW w:w="534" w:type="dxa"/>
            <w:tcBorders>
              <w:top w:val="single" w:sz="4" w:space="0" w:color="auto"/>
              <w:left w:val="single" w:sz="4" w:space="0" w:color="auto"/>
              <w:bottom w:val="single" w:sz="4" w:space="0" w:color="auto"/>
              <w:right w:val="single" w:sz="4" w:space="0" w:color="auto"/>
            </w:tcBorders>
            <w:hideMark/>
          </w:tcPr>
          <w:p w:rsidR="00BA28F8" w:rsidRPr="00F445C1" w:rsidRDefault="00BA28F8" w:rsidP="00BA28F8">
            <w:pPr>
              <w:spacing w:after="0" w:line="240" w:lineRule="auto"/>
              <w:contextualSpacing/>
              <w:rPr>
                <w:rFonts w:ascii="Times New Roman" w:hAnsi="Times New Roman"/>
                <w:color w:val="000000"/>
                <w:sz w:val="20"/>
                <w:szCs w:val="20"/>
              </w:rPr>
            </w:pPr>
            <w:r w:rsidRPr="00F445C1">
              <w:rPr>
                <w:rFonts w:ascii="Times New Roman" w:hAnsi="Times New Roman"/>
                <w:color w:val="000000"/>
                <w:sz w:val="20"/>
                <w:szCs w:val="20"/>
              </w:rPr>
              <w:t>№ п/п</w:t>
            </w:r>
          </w:p>
        </w:tc>
        <w:tc>
          <w:tcPr>
            <w:tcW w:w="6958" w:type="dxa"/>
            <w:tcBorders>
              <w:top w:val="single" w:sz="4" w:space="0" w:color="auto"/>
              <w:left w:val="single" w:sz="4" w:space="0" w:color="auto"/>
              <w:bottom w:val="single" w:sz="4" w:space="0" w:color="auto"/>
              <w:right w:val="single" w:sz="4" w:space="0" w:color="auto"/>
            </w:tcBorders>
            <w:hideMark/>
          </w:tcPr>
          <w:p w:rsidR="00BA28F8" w:rsidRPr="00F445C1" w:rsidRDefault="00BA28F8" w:rsidP="00BA28F8">
            <w:pPr>
              <w:spacing w:after="0" w:line="240" w:lineRule="auto"/>
              <w:ind w:firstLine="709"/>
              <w:contextualSpacing/>
              <w:jc w:val="center"/>
              <w:rPr>
                <w:rFonts w:ascii="Times New Roman" w:hAnsi="Times New Roman"/>
                <w:color w:val="000000"/>
                <w:sz w:val="20"/>
                <w:szCs w:val="20"/>
              </w:rPr>
            </w:pPr>
            <w:r w:rsidRPr="00F445C1">
              <w:rPr>
                <w:rFonts w:ascii="Times New Roman" w:hAnsi="Times New Roman"/>
                <w:color w:val="000000"/>
                <w:sz w:val="20"/>
                <w:szCs w:val="20"/>
              </w:rPr>
              <w:t>Наименование решения</w:t>
            </w:r>
          </w:p>
        </w:tc>
        <w:tc>
          <w:tcPr>
            <w:tcW w:w="1563" w:type="dxa"/>
            <w:tcBorders>
              <w:top w:val="single" w:sz="4" w:space="0" w:color="auto"/>
              <w:left w:val="single" w:sz="4" w:space="0" w:color="auto"/>
              <w:bottom w:val="single" w:sz="4" w:space="0" w:color="auto"/>
              <w:right w:val="single" w:sz="4" w:space="0" w:color="auto"/>
            </w:tcBorders>
            <w:hideMark/>
          </w:tcPr>
          <w:p w:rsidR="00BA28F8" w:rsidRPr="00B80BA8" w:rsidRDefault="00BA28F8" w:rsidP="00BA28F8">
            <w:pPr>
              <w:spacing w:after="0" w:line="240" w:lineRule="auto"/>
              <w:contextualSpacing/>
              <w:jc w:val="center"/>
              <w:rPr>
                <w:rFonts w:ascii="Times New Roman" w:hAnsi="Times New Roman"/>
                <w:color w:val="000000"/>
                <w:sz w:val="20"/>
                <w:szCs w:val="20"/>
              </w:rPr>
            </w:pPr>
            <w:r w:rsidRPr="004E68CB">
              <w:rPr>
                <w:rFonts w:ascii="Times New Roman" w:hAnsi="Times New Roman"/>
                <w:color w:val="000000"/>
                <w:sz w:val="20"/>
                <w:szCs w:val="20"/>
              </w:rPr>
              <w:t>Реквиз</w:t>
            </w:r>
            <w:r w:rsidRPr="00E7214E">
              <w:rPr>
                <w:rFonts w:ascii="Times New Roman" w:hAnsi="Times New Roman"/>
                <w:color w:val="000000"/>
                <w:sz w:val="20"/>
                <w:szCs w:val="20"/>
              </w:rPr>
              <w:t xml:space="preserve">иты </w:t>
            </w:r>
            <w:r w:rsidRPr="00B80BA8">
              <w:rPr>
                <w:rFonts w:ascii="Times New Roman" w:hAnsi="Times New Roman"/>
                <w:color w:val="000000"/>
                <w:sz w:val="20"/>
                <w:szCs w:val="20"/>
              </w:rPr>
              <w:t>документа</w:t>
            </w:r>
          </w:p>
        </w:tc>
        <w:tc>
          <w:tcPr>
            <w:tcW w:w="1137" w:type="dxa"/>
            <w:tcBorders>
              <w:top w:val="single" w:sz="4" w:space="0" w:color="auto"/>
              <w:left w:val="single" w:sz="4" w:space="0" w:color="auto"/>
              <w:bottom w:val="single" w:sz="4" w:space="0" w:color="auto"/>
              <w:right w:val="single" w:sz="4" w:space="0" w:color="auto"/>
            </w:tcBorders>
            <w:hideMark/>
          </w:tcPr>
          <w:p w:rsidR="00BA28F8" w:rsidRPr="00B80BA8" w:rsidRDefault="00BA28F8" w:rsidP="00BA28F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BA28F8" w:rsidRPr="009A43AE" w:rsidTr="00BA28F8">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BA28F8" w:rsidRDefault="00BA28F8" w:rsidP="00BA28F8">
            <w:pPr>
              <w:spacing w:after="0" w:line="240" w:lineRule="auto"/>
              <w:contextualSpacing/>
              <w:jc w:val="center"/>
              <w:rPr>
                <w:rFonts w:ascii="Times New Roman" w:hAnsi="Times New Roman"/>
                <w:color w:val="000000"/>
              </w:rPr>
            </w:pPr>
            <w:r>
              <w:rPr>
                <w:rFonts w:ascii="Times New Roman" w:hAnsi="Times New Roman"/>
                <w:color w:val="000000"/>
              </w:rPr>
              <w:t>1</w:t>
            </w:r>
          </w:p>
        </w:tc>
        <w:tc>
          <w:tcPr>
            <w:tcW w:w="6958" w:type="dxa"/>
            <w:tcBorders>
              <w:top w:val="single" w:sz="4" w:space="0" w:color="auto"/>
              <w:left w:val="single" w:sz="4" w:space="0" w:color="auto"/>
              <w:bottom w:val="single" w:sz="4" w:space="0" w:color="auto"/>
              <w:right w:val="single" w:sz="4" w:space="0" w:color="auto"/>
            </w:tcBorders>
            <w:hideMark/>
          </w:tcPr>
          <w:p w:rsidR="00BA28F8" w:rsidRPr="00BA28F8" w:rsidRDefault="00BA28F8" w:rsidP="00BA28F8">
            <w:pPr>
              <w:pStyle w:val="af2"/>
              <w:rPr>
                <w:sz w:val="22"/>
                <w:szCs w:val="22"/>
              </w:rPr>
            </w:pPr>
            <w:r w:rsidRPr="00BA28F8">
              <w:rPr>
                <w:sz w:val="22"/>
                <w:szCs w:val="22"/>
              </w:rPr>
              <w:t xml:space="preserve">О внесении изменений в решение Тужинской районной Думы </w:t>
            </w:r>
            <w:r w:rsidRPr="00BA28F8">
              <w:rPr>
                <w:sz w:val="22"/>
                <w:szCs w:val="22"/>
              </w:rPr>
              <w:br/>
              <w:t>от 29.10.2021 № 2/13</w:t>
            </w:r>
          </w:p>
        </w:tc>
        <w:tc>
          <w:tcPr>
            <w:tcW w:w="1563" w:type="dxa"/>
            <w:tcBorders>
              <w:top w:val="single" w:sz="4" w:space="0" w:color="auto"/>
              <w:left w:val="single" w:sz="4" w:space="0" w:color="auto"/>
              <w:bottom w:val="single" w:sz="4" w:space="0" w:color="auto"/>
              <w:right w:val="single" w:sz="4" w:space="0" w:color="auto"/>
            </w:tcBorders>
            <w:vAlign w:val="center"/>
            <w:hideMark/>
          </w:tcPr>
          <w:p w:rsidR="00BA28F8" w:rsidRPr="002C73DB" w:rsidRDefault="00BA28F8" w:rsidP="00BA28F8">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w:t>
            </w:r>
            <w:r w:rsidRPr="002C73DB">
              <w:rPr>
                <w:rFonts w:ascii="Times New Roman" w:hAnsi="Times New Roman"/>
                <w:color w:val="000000"/>
              </w:rPr>
              <w:t>/4</w:t>
            </w:r>
            <w:r>
              <w:rPr>
                <w:rFonts w:ascii="Times New Roman" w:hAnsi="Times New Roman"/>
                <w:color w:val="000000"/>
              </w:rPr>
              <w:t>7</w:t>
            </w:r>
          </w:p>
        </w:tc>
        <w:tc>
          <w:tcPr>
            <w:tcW w:w="1137" w:type="dxa"/>
            <w:tcBorders>
              <w:top w:val="single" w:sz="4" w:space="0" w:color="auto"/>
              <w:left w:val="single" w:sz="4" w:space="0" w:color="auto"/>
              <w:bottom w:val="single" w:sz="4" w:space="0" w:color="auto"/>
              <w:right w:val="single" w:sz="4" w:space="0" w:color="auto"/>
            </w:tcBorders>
            <w:vAlign w:val="center"/>
            <w:hideMark/>
          </w:tcPr>
          <w:p w:rsidR="00BA28F8"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7-21</w:t>
            </w:r>
          </w:p>
        </w:tc>
      </w:tr>
      <w:tr w:rsidR="00BA28F8"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BA28F8" w:rsidRPr="00F817C1" w:rsidRDefault="00BA28F8" w:rsidP="00BA28F8">
            <w:pPr>
              <w:spacing w:after="0" w:line="240" w:lineRule="auto"/>
              <w:contextualSpacing/>
              <w:jc w:val="center"/>
              <w:rPr>
                <w:rFonts w:ascii="Times New Roman" w:hAnsi="Times New Roman"/>
                <w:color w:val="000000"/>
              </w:rPr>
            </w:pPr>
            <w:r>
              <w:rPr>
                <w:rFonts w:ascii="Times New Roman" w:hAnsi="Times New Roman"/>
                <w:color w:val="000000"/>
              </w:rPr>
              <w:t>2</w:t>
            </w:r>
          </w:p>
        </w:tc>
        <w:tc>
          <w:tcPr>
            <w:tcW w:w="6958" w:type="dxa"/>
            <w:tcBorders>
              <w:top w:val="single" w:sz="4" w:space="0" w:color="auto"/>
              <w:left w:val="single" w:sz="4" w:space="0" w:color="auto"/>
              <w:bottom w:val="single" w:sz="4" w:space="0" w:color="auto"/>
              <w:right w:val="single" w:sz="4" w:space="0" w:color="auto"/>
            </w:tcBorders>
          </w:tcPr>
          <w:p w:rsidR="00BA28F8" w:rsidRPr="00BA28F8" w:rsidRDefault="00BA28F8" w:rsidP="00BA28F8">
            <w:pPr>
              <w:pStyle w:val="af4"/>
              <w:jc w:val="both"/>
              <w:rPr>
                <w:b w:val="0"/>
                <w:sz w:val="22"/>
                <w:szCs w:val="22"/>
              </w:rPr>
            </w:pPr>
            <w:r w:rsidRPr="00BA28F8">
              <w:rPr>
                <w:b w:val="0"/>
                <w:sz w:val="22"/>
                <w:szCs w:val="22"/>
              </w:rPr>
              <w:t>О внесении изменений в решение Тужинской районной Думы                             от 13.12.2021 № 4/25</w:t>
            </w:r>
          </w:p>
        </w:tc>
        <w:tc>
          <w:tcPr>
            <w:tcW w:w="1563" w:type="dxa"/>
            <w:tcBorders>
              <w:top w:val="single" w:sz="4" w:space="0" w:color="auto"/>
              <w:left w:val="single" w:sz="4" w:space="0" w:color="auto"/>
              <w:bottom w:val="single" w:sz="4" w:space="0" w:color="auto"/>
              <w:right w:val="single" w:sz="4" w:space="0" w:color="auto"/>
            </w:tcBorders>
            <w:vAlign w:val="center"/>
          </w:tcPr>
          <w:p w:rsidR="00BA28F8" w:rsidRPr="002C73DB" w:rsidRDefault="00BA28F8" w:rsidP="00BA28F8">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w:t>
            </w:r>
            <w:r w:rsidRPr="002C73DB">
              <w:rPr>
                <w:rFonts w:ascii="Times New Roman" w:hAnsi="Times New Roman"/>
                <w:color w:val="000000"/>
              </w:rPr>
              <w:t>/4</w:t>
            </w:r>
            <w:r>
              <w:rPr>
                <w:rFonts w:ascii="Times New Roman" w:hAnsi="Times New Roman"/>
                <w:color w:val="000000"/>
              </w:rPr>
              <w:t>9</w:t>
            </w:r>
          </w:p>
        </w:tc>
        <w:tc>
          <w:tcPr>
            <w:tcW w:w="1137" w:type="dxa"/>
            <w:tcBorders>
              <w:top w:val="single" w:sz="4" w:space="0" w:color="auto"/>
              <w:left w:val="single" w:sz="4" w:space="0" w:color="auto"/>
              <w:bottom w:val="single" w:sz="4" w:space="0" w:color="auto"/>
              <w:right w:val="single" w:sz="4" w:space="0" w:color="auto"/>
            </w:tcBorders>
            <w:vAlign w:val="center"/>
          </w:tcPr>
          <w:p w:rsidR="00BA28F8"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21-22</w:t>
            </w:r>
          </w:p>
        </w:tc>
      </w:tr>
      <w:tr w:rsidR="00BA28F8"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BA28F8" w:rsidRPr="004D2C12" w:rsidRDefault="00BA28F8" w:rsidP="00BA28F8">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958" w:type="dxa"/>
            <w:tcBorders>
              <w:top w:val="single" w:sz="4" w:space="0" w:color="auto"/>
              <w:left w:val="single" w:sz="4" w:space="0" w:color="auto"/>
              <w:bottom w:val="single" w:sz="4" w:space="0" w:color="auto"/>
              <w:right w:val="single" w:sz="4" w:space="0" w:color="auto"/>
            </w:tcBorders>
          </w:tcPr>
          <w:p w:rsidR="00BA28F8" w:rsidRPr="00A31EB5" w:rsidRDefault="00A31EB5" w:rsidP="00A31E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 </w:t>
            </w:r>
            <w:r w:rsidRPr="00A31EB5">
              <w:rPr>
                <w:rFonts w:ascii="Times New Roman" w:eastAsia="Times New Roman" w:hAnsi="Times New Roman" w:cs="Times New Roman"/>
              </w:rPr>
              <w:t xml:space="preserve">внесении изменения в решение Тужинской районной Думы </w:t>
            </w:r>
            <w:r>
              <w:rPr>
                <w:rFonts w:ascii="Times New Roman" w:eastAsia="Times New Roman" w:hAnsi="Times New Roman" w:cs="Times New Roman"/>
              </w:rPr>
              <w:br/>
            </w:r>
            <w:r w:rsidRPr="00A31EB5">
              <w:rPr>
                <w:rFonts w:ascii="Times New Roman" w:eastAsia="Times New Roman" w:hAnsi="Times New Roman" w:cs="Times New Roman"/>
              </w:rPr>
              <w:t>от 16.11.2009 № 46/378</w:t>
            </w:r>
          </w:p>
        </w:tc>
        <w:tc>
          <w:tcPr>
            <w:tcW w:w="1563" w:type="dxa"/>
            <w:tcBorders>
              <w:top w:val="single" w:sz="4" w:space="0" w:color="auto"/>
              <w:left w:val="single" w:sz="4" w:space="0" w:color="auto"/>
              <w:bottom w:val="single" w:sz="4" w:space="0" w:color="auto"/>
              <w:right w:val="single" w:sz="4" w:space="0" w:color="auto"/>
            </w:tcBorders>
            <w:vAlign w:val="center"/>
          </w:tcPr>
          <w:p w:rsidR="00BA28F8" w:rsidRPr="002C73DB" w:rsidRDefault="00A31EB5" w:rsidP="00BA28F8">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8/50</w:t>
            </w:r>
          </w:p>
        </w:tc>
        <w:tc>
          <w:tcPr>
            <w:tcW w:w="1137" w:type="dxa"/>
            <w:tcBorders>
              <w:top w:val="single" w:sz="4" w:space="0" w:color="auto"/>
              <w:left w:val="single" w:sz="4" w:space="0" w:color="auto"/>
              <w:bottom w:val="single" w:sz="4" w:space="0" w:color="auto"/>
              <w:right w:val="single" w:sz="4" w:space="0" w:color="auto"/>
            </w:tcBorders>
            <w:vAlign w:val="center"/>
          </w:tcPr>
          <w:p w:rsidR="00BA28F8"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22-24</w:t>
            </w:r>
          </w:p>
        </w:tc>
      </w:tr>
      <w:tr w:rsidR="00A31EB5"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A31EB5" w:rsidRDefault="00A31EB5" w:rsidP="00BA28F8">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958" w:type="dxa"/>
            <w:tcBorders>
              <w:top w:val="single" w:sz="4" w:space="0" w:color="auto"/>
              <w:left w:val="single" w:sz="4" w:space="0" w:color="auto"/>
              <w:bottom w:val="single" w:sz="4" w:space="0" w:color="auto"/>
              <w:right w:val="single" w:sz="4" w:space="0" w:color="auto"/>
            </w:tcBorders>
          </w:tcPr>
          <w:p w:rsidR="00A31EB5" w:rsidRPr="00A31EB5" w:rsidRDefault="00A31EB5" w:rsidP="00A31E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 </w:t>
            </w:r>
            <w:r w:rsidRPr="00A31EB5">
              <w:rPr>
                <w:rFonts w:ascii="Times New Roman" w:eastAsia="Times New Roman" w:hAnsi="Times New Roman" w:cs="Times New Roman"/>
              </w:rPr>
              <w:t xml:space="preserve">внесении изменений в решение Тужинской районной Думы </w:t>
            </w:r>
            <w:r>
              <w:rPr>
                <w:rFonts w:ascii="Times New Roman" w:eastAsia="Times New Roman" w:hAnsi="Times New Roman" w:cs="Times New Roman"/>
              </w:rPr>
              <w:br/>
            </w:r>
            <w:r w:rsidRPr="00A31EB5">
              <w:rPr>
                <w:rFonts w:ascii="Times New Roman" w:eastAsia="Times New Roman" w:hAnsi="Times New Roman" w:cs="Times New Roman"/>
              </w:rPr>
              <w:t>от 25.10.2012 № 21/158</w:t>
            </w:r>
          </w:p>
        </w:tc>
        <w:tc>
          <w:tcPr>
            <w:tcW w:w="1563" w:type="dxa"/>
            <w:tcBorders>
              <w:top w:val="single" w:sz="4" w:space="0" w:color="auto"/>
              <w:left w:val="single" w:sz="4" w:space="0" w:color="auto"/>
              <w:bottom w:val="single" w:sz="4" w:space="0" w:color="auto"/>
              <w:right w:val="single" w:sz="4" w:space="0" w:color="auto"/>
            </w:tcBorders>
            <w:vAlign w:val="center"/>
          </w:tcPr>
          <w:p w:rsidR="00A31EB5" w:rsidRPr="002C73DB" w:rsidRDefault="00A31EB5" w:rsidP="00BA28F8">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8/51</w:t>
            </w:r>
          </w:p>
        </w:tc>
        <w:tc>
          <w:tcPr>
            <w:tcW w:w="1137" w:type="dxa"/>
            <w:tcBorders>
              <w:top w:val="single" w:sz="4" w:space="0" w:color="auto"/>
              <w:left w:val="single" w:sz="4" w:space="0" w:color="auto"/>
              <w:bottom w:val="single" w:sz="4" w:space="0" w:color="auto"/>
              <w:right w:val="single" w:sz="4" w:space="0" w:color="auto"/>
            </w:tcBorders>
            <w:vAlign w:val="center"/>
          </w:tcPr>
          <w:p w:rsidR="00A31EB5"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25-34</w:t>
            </w:r>
          </w:p>
        </w:tc>
      </w:tr>
      <w:tr w:rsidR="00A31EB5"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A31EB5" w:rsidRDefault="00A31EB5" w:rsidP="00BA28F8">
            <w:pPr>
              <w:spacing w:after="0" w:line="240" w:lineRule="auto"/>
              <w:contextualSpacing/>
              <w:jc w:val="center"/>
              <w:rPr>
                <w:rFonts w:ascii="Times New Roman" w:hAnsi="Times New Roman"/>
                <w:color w:val="000000"/>
              </w:rPr>
            </w:pPr>
            <w:r>
              <w:rPr>
                <w:rFonts w:ascii="Times New Roman" w:hAnsi="Times New Roman"/>
                <w:color w:val="000000"/>
              </w:rPr>
              <w:t>5</w:t>
            </w:r>
          </w:p>
        </w:tc>
        <w:tc>
          <w:tcPr>
            <w:tcW w:w="6958" w:type="dxa"/>
            <w:tcBorders>
              <w:top w:val="single" w:sz="4" w:space="0" w:color="auto"/>
              <w:left w:val="single" w:sz="4" w:space="0" w:color="auto"/>
              <w:bottom w:val="single" w:sz="4" w:space="0" w:color="auto"/>
              <w:right w:val="single" w:sz="4" w:space="0" w:color="auto"/>
            </w:tcBorders>
          </w:tcPr>
          <w:p w:rsidR="00A31EB5" w:rsidRPr="00A31EB5" w:rsidRDefault="00A31EB5" w:rsidP="00A31EB5">
            <w:pPr>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О безвозмездной передаче имущества, находящегося в муниципально</w:t>
            </w:r>
            <w:r>
              <w:rPr>
                <w:rFonts w:ascii="Times New Roman" w:eastAsia="Times New Roman" w:hAnsi="Times New Roman" w:cs="Times New Roman"/>
              </w:rPr>
              <w:t xml:space="preserve">й собственности муниципального </w:t>
            </w:r>
            <w:r w:rsidRPr="00A31EB5">
              <w:rPr>
                <w:rFonts w:ascii="Times New Roman" w:eastAsia="Times New Roman" w:hAnsi="Times New Roman" w:cs="Times New Roman"/>
              </w:rPr>
              <w:t xml:space="preserve">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Кировской области, в муниципальную собственность муниципального образования </w:t>
            </w:r>
            <w:proofErr w:type="spellStart"/>
            <w:r w:rsidRPr="00A31EB5">
              <w:rPr>
                <w:rFonts w:ascii="Times New Roman" w:eastAsia="Times New Roman" w:hAnsi="Times New Roman" w:cs="Times New Roman"/>
              </w:rPr>
              <w:t>Тужинское</w:t>
            </w:r>
            <w:proofErr w:type="spellEnd"/>
            <w:r w:rsidRPr="00A31EB5">
              <w:rPr>
                <w:rFonts w:ascii="Times New Roman" w:eastAsia="Times New Roman" w:hAnsi="Times New Roman" w:cs="Times New Roman"/>
              </w:rPr>
              <w:t xml:space="preserve"> городское поселение Тужинского района Кировской области</w:t>
            </w:r>
          </w:p>
        </w:tc>
        <w:tc>
          <w:tcPr>
            <w:tcW w:w="1563" w:type="dxa"/>
            <w:tcBorders>
              <w:top w:val="single" w:sz="4" w:space="0" w:color="auto"/>
              <w:left w:val="single" w:sz="4" w:space="0" w:color="auto"/>
              <w:bottom w:val="single" w:sz="4" w:space="0" w:color="auto"/>
              <w:right w:val="single" w:sz="4" w:space="0" w:color="auto"/>
            </w:tcBorders>
            <w:vAlign w:val="center"/>
          </w:tcPr>
          <w:p w:rsidR="00A31EB5" w:rsidRPr="002C73DB" w:rsidRDefault="00A31EB5" w:rsidP="00A31EB5">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8/52</w:t>
            </w:r>
          </w:p>
        </w:tc>
        <w:tc>
          <w:tcPr>
            <w:tcW w:w="1137" w:type="dxa"/>
            <w:tcBorders>
              <w:top w:val="single" w:sz="4" w:space="0" w:color="auto"/>
              <w:left w:val="single" w:sz="4" w:space="0" w:color="auto"/>
              <w:bottom w:val="single" w:sz="4" w:space="0" w:color="auto"/>
              <w:right w:val="single" w:sz="4" w:space="0" w:color="auto"/>
            </w:tcBorders>
            <w:vAlign w:val="center"/>
          </w:tcPr>
          <w:p w:rsidR="00A31EB5"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34-35</w:t>
            </w:r>
          </w:p>
        </w:tc>
      </w:tr>
      <w:tr w:rsidR="00A31EB5"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A31EB5" w:rsidRDefault="00A31EB5" w:rsidP="00BA28F8">
            <w:pPr>
              <w:spacing w:after="0" w:line="240" w:lineRule="auto"/>
              <w:contextualSpacing/>
              <w:jc w:val="center"/>
              <w:rPr>
                <w:rFonts w:ascii="Times New Roman" w:hAnsi="Times New Roman"/>
                <w:color w:val="000000"/>
              </w:rPr>
            </w:pPr>
            <w:r>
              <w:rPr>
                <w:rFonts w:ascii="Times New Roman" w:hAnsi="Times New Roman"/>
                <w:color w:val="000000"/>
              </w:rPr>
              <w:t>6</w:t>
            </w:r>
          </w:p>
        </w:tc>
        <w:tc>
          <w:tcPr>
            <w:tcW w:w="6958" w:type="dxa"/>
            <w:tcBorders>
              <w:top w:val="single" w:sz="4" w:space="0" w:color="auto"/>
              <w:left w:val="single" w:sz="4" w:space="0" w:color="auto"/>
              <w:bottom w:val="single" w:sz="4" w:space="0" w:color="auto"/>
              <w:right w:val="single" w:sz="4" w:space="0" w:color="auto"/>
            </w:tcBorders>
          </w:tcPr>
          <w:p w:rsidR="00A31EB5" w:rsidRPr="00A31EB5" w:rsidRDefault="00780A4D" w:rsidP="00780A4D">
            <w:pPr>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 xml:space="preserve">О предоставлении </w:t>
            </w:r>
            <w:r>
              <w:rPr>
                <w:rFonts w:ascii="Times New Roman" w:eastAsia="Times New Roman" w:hAnsi="Times New Roman" w:cs="Times New Roman"/>
              </w:rPr>
              <w:t xml:space="preserve">услуг отделениями Почты России </w:t>
            </w:r>
            <w:r w:rsidRPr="00780A4D">
              <w:rPr>
                <w:rFonts w:ascii="Times New Roman" w:eastAsia="Times New Roman" w:hAnsi="Times New Roman" w:cs="Times New Roman"/>
              </w:rPr>
              <w:t>в сельской местности</w:t>
            </w:r>
          </w:p>
        </w:tc>
        <w:tc>
          <w:tcPr>
            <w:tcW w:w="1563" w:type="dxa"/>
            <w:tcBorders>
              <w:top w:val="single" w:sz="4" w:space="0" w:color="auto"/>
              <w:left w:val="single" w:sz="4" w:space="0" w:color="auto"/>
              <w:bottom w:val="single" w:sz="4" w:space="0" w:color="auto"/>
              <w:right w:val="single" w:sz="4" w:space="0" w:color="auto"/>
            </w:tcBorders>
            <w:vAlign w:val="center"/>
          </w:tcPr>
          <w:p w:rsidR="00A31EB5" w:rsidRPr="002C73DB" w:rsidRDefault="00A31EB5" w:rsidP="00A31EB5">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8/53</w:t>
            </w:r>
          </w:p>
        </w:tc>
        <w:tc>
          <w:tcPr>
            <w:tcW w:w="1137" w:type="dxa"/>
            <w:tcBorders>
              <w:top w:val="single" w:sz="4" w:space="0" w:color="auto"/>
              <w:left w:val="single" w:sz="4" w:space="0" w:color="auto"/>
              <w:bottom w:val="single" w:sz="4" w:space="0" w:color="auto"/>
              <w:right w:val="single" w:sz="4" w:space="0" w:color="auto"/>
            </w:tcBorders>
            <w:vAlign w:val="center"/>
          </w:tcPr>
          <w:p w:rsidR="00A31EB5"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35-36</w:t>
            </w:r>
          </w:p>
        </w:tc>
      </w:tr>
      <w:tr w:rsidR="00A31EB5"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A31EB5" w:rsidRDefault="00A31EB5" w:rsidP="00BA28F8">
            <w:pPr>
              <w:spacing w:after="0" w:line="240" w:lineRule="auto"/>
              <w:contextualSpacing/>
              <w:jc w:val="center"/>
              <w:rPr>
                <w:rFonts w:ascii="Times New Roman" w:hAnsi="Times New Roman"/>
                <w:color w:val="000000"/>
              </w:rPr>
            </w:pPr>
            <w:r>
              <w:rPr>
                <w:rFonts w:ascii="Times New Roman" w:hAnsi="Times New Roman"/>
                <w:color w:val="000000"/>
              </w:rPr>
              <w:t>7</w:t>
            </w:r>
          </w:p>
        </w:tc>
        <w:tc>
          <w:tcPr>
            <w:tcW w:w="6958" w:type="dxa"/>
            <w:tcBorders>
              <w:top w:val="single" w:sz="4" w:space="0" w:color="auto"/>
              <w:left w:val="single" w:sz="4" w:space="0" w:color="auto"/>
              <w:bottom w:val="single" w:sz="4" w:space="0" w:color="auto"/>
              <w:right w:val="single" w:sz="4" w:space="0" w:color="auto"/>
            </w:tcBorders>
          </w:tcPr>
          <w:p w:rsidR="00A31EB5" w:rsidRPr="00A31EB5" w:rsidRDefault="00780A4D" w:rsidP="00A31EB5">
            <w:pPr>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 xml:space="preserve">Об участии муниципального образования </w:t>
            </w:r>
            <w:proofErr w:type="spellStart"/>
            <w:r w:rsidRPr="00780A4D">
              <w:rPr>
                <w:rFonts w:ascii="Times New Roman" w:eastAsia="Times New Roman" w:hAnsi="Times New Roman" w:cs="Times New Roman"/>
              </w:rPr>
              <w:t>Тужинский</w:t>
            </w:r>
            <w:proofErr w:type="spellEnd"/>
            <w:r w:rsidRPr="00780A4D">
              <w:rPr>
                <w:rFonts w:ascii="Times New Roman" w:eastAsia="Times New Roman" w:hAnsi="Times New Roman" w:cs="Times New Roman"/>
              </w:rPr>
              <w:t xml:space="preserve"> муниципальный район в Проекте по поддержке местных инициатив в Кировской области в 2023 году</w:t>
            </w:r>
          </w:p>
        </w:tc>
        <w:tc>
          <w:tcPr>
            <w:tcW w:w="1563" w:type="dxa"/>
            <w:tcBorders>
              <w:top w:val="single" w:sz="4" w:space="0" w:color="auto"/>
              <w:left w:val="single" w:sz="4" w:space="0" w:color="auto"/>
              <w:bottom w:val="single" w:sz="4" w:space="0" w:color="auto"/>
              <w:right w:val="single" w:sz="4" w:space="0" w:color="auto"/>
            </w:tcBorders>
            <w:vAlign w:val="center"/>
          </w:tcPr>
          <w:p w:rsidR="00A31EB5" w:rsidRPr="002C73DB" w:rsidRDefault="00A31EB5" w:rsidP="00BA28F8">
            <w:pPr>
              <w:spacing w:after="0" w:line="240" w:lineRule="auto"/>
              <w:contextualSpacing/>
              <w:jc w:val="center"/>
              <w:rPr>
                <w:rFonts w:ascii="Times New Roman" w:hAnsi="Times New Roman"/>
                <w:color w:val="000000"/>
              </w:rPr>
            </w:pPr>
            <w:r>
              <w:rPr>
                <w:rFonts w:ascii="Times New Roman" w:hAnsi="Times New Roman"/>
                <w:color w:val="000000"/>
              </w:rPr>
              <w:t>от 25.04.2022 № 8/54</w:t>
            </w:r>
          </w:p>
        </w:tc>
        <w:tc>
          <w:tcPr>
            <w:tcW w:w="1137" w:type="dxa"/>
            <w:tcBorders>
              <w:top w:val="single" w:sz="4" w:space="0" w:color="auto"/>
              <w:left w:val="single" w:sz="4" w:space="0" w:color="auto"/>
              <w:bottom w:val="single" w:sz="4" w:space="0" w:color="auto"/>
              <w:right w:val="single" w:sz="4" w:space="0" w:color="auto"/>
            </w:tcBorders>
            <w:vAlign w:val="center"/>
          </w:tcPr>
          <w:p w:rsidR="00A31EB5"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36-37</w:t>
            </w:r>
          </w:p>
        </w:tc>
      </w:tr>
      <w:tr w:rsidR="00A31EB5" w:rsidRPr="009A43AE" w:rsidTr="00BA28F8">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A31EB5" w:rsidRDefault="00A31EB5" w:rsidP="00BA28F8">
            <w:pPr>
              <w:spacing w:after="0" w:line="240" w:lineRule="auto"/>
              <w:contextualSpacing/>
              <w:jc w:val="center"/>
              <w:rPr>
                <w:rFonts w:ascii="Times New Roman" w:hAnsi="Times New Roman"/>
                <w:color w:val="000000"/>
              </w:rPr>
            </w:pPr>
            <w:r>
              <w:rPr>
                <w:rFonts w:ascii="Times New Roman" w:hAnsi="Times New Roman"/>
                <w:color w:val="000000"/>
              </w:rPr>
              <w:t>8</w:t>
            </w:r>
          </w:p>
        </w:tc>
        <w:tc>
          <w:tcPr>
            <w:tcW w:w="6958" w:type="dxa"/>
            <w:tcBorders>
              <w:top w:val="single" w:sz="4" w:space="0" w:color="auto"/>
              <w:left w:val="single" w:sz="4" w:space="0" w:color="auto"/>
              <w:bottom w:val="single" w:sz="4" w:space="0" w:color="auto"/>
              <w:right w:val="single" w:sz="4" w:space="0" w:color="auto"/>
            </w:tcBorders>
          </w:tcPr>
          <w:p w:rsidR="00A31EB5" w:rsidRPr="00A31EB5" w:rsidRDefault="00780A4D" w:rsidP="00A31EB5">
            <w:pPr>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Об отчете главы Тужинского муниципального района о результатах своей деятельности в 2021 году, в том числе о решении вопросов, поставленных районной Думой</w:t>
            </w:r>
          </w:p>
        </w:tc>
        <w:tc>
          <w:tcPr>
            <w:tcW w:w="1563" w:type="dxa"/>
            <w:tcBorders>
              <w:top w:val="single" w:sz="4" w:space="0" w:color="auto"/>
              <w:left w:val="single" w:sz="4" w:space="0" w:color="auto"/>
              <w:bottom w:val="single" w:sz="4" w:space="0" w:color="auto"/>
              <w:right w:val="single" w:sz="4" w:space="0" w:color="auto"/>
            </w:tcBorders>
            <w:vAlign w:val="center"/>
          </w:tcPr>
          <w:p w:rsidR="00A31EB5" w:rsidRPr="002C73DB" w:rsidRDefault="00A31EB5" w:rsidP="00BA28F8">
            <w:pPr>
              <w:spacing w:after="0" w:line="240" w:lineRule="auto"/>
              <w:contextualSpacing/>
              <w:jc w:val="center"/>
              <w:rPr>
                <w:rFonts w:ascii="Times New Roman" w:hAnsi="Times New Roman"/>
                <w:color w:val="000000"/>
              </w:rPr>
            </w:pPr>
            <w:r w:rsidRPr="002C73DB">
              <w:rPr>
                <w:rFonts w:ascii="Times New Roman" w:hAnsi="Times New Roman"/>
                <w:color w:val="000000"/>
              </w:rPr>
              <w:t>от 2</w:t>
            </w:r>
            <w:r>
              <w:rPr>
                <w:rFonts w:ascii="Times New Roman" w:hAnsi="Times New Roman"/>
                <w:color w:val="000000"/>
              </w:rPr>
              <w:t>5</w:t>
            </w:r>
            <w:r w:rsidRPr="002C73DB">
              <w:rPr>
                <w:rFonts w:ascii="Times New Roman" w:hAnsi="Times New Roman"/>
                <w:color w:val="000000"/>
              </w:rPr>
              <w:t>.0</w:t>
            </w:r>
            <w:r>
              <w:rPr>
                <w:rFonts w:ascii="Times New Roman" w:hAnsi="Times New Roman"/>
                <w:color w:val="000000"/>
              </w:rPr>
              <w:t>4</w:t>
            </w:r>
            <w:r w:rsidRPr="002C73DB">
              <w:rPr>
                <w:rFonts w:ascii="Times New Roman" w:hAnsi="Times New Roman"/>
                <w:color w:val="000000"/>
              </w:rPr>
              <w:t xml:space="preserve">.2022 № </w:t>
            </w:r>
            <w:r>
              <w:rPr>
                <w:rFonts w:ascii="Times New Roman" w:hAnsi="Times New Roman"/>
                <w:color w:val="000000"/>
              </w:rPr>
              <w:t>8/55</w:t>
            </w:r>
          </w:p>
        </w:tc>
        <w:tc>
          <w:tcPr>
            <w:tcW w:w="1137" w:type="dxa"/>
            <w:tcBorders>
              <w:top w:val="single" w:sz="4" w:space="0" w:color="auto"/>
              <w:left w:val="single" w:sz="4" w:space="0" w:color="auto"/>
              <w:bottom w:val="single" w:sz="4" w:space="0" w:color="auto"/>
              <w:right w:val="single" w:sz="4" w:space="0" w:color="auto"/>
            </w:tcBorders>
            <w:vAlign w:val="center"/>
          </w:tcPr>
          <w:p w:rsidR="00A31EB5" w:rsidRPr="009A43AE" w:rsidRDefault="00500954" w:rsidP="00BA28F8">
            <w:pPr>
              <w:spacing w:after="0" w:line="240" w:lineRule="auto"/>
              <w:contextualSpacing/>
              <w:jc w:val="center"/>
              <w:rPr>
                <w:rFonts w:ascii="Times New Roman" w:hAnsi="Times New Roman"/>
                <w:color w:val="000000"/>
              </w:rPr>
            </w:pPr>
            <w:r>
              <w:rPr>
                <w:rFonts w:ascii="Times New Roman" w:hAnsi="Times New Roman"/>
                <w:color w:val="000000"/>
              </w:rPr>
              <w:t>37-49</w:t>
            </w:r>
            <w:r w:rsidR="005804AE">
              <w:rPr>
                <w:rFonts w:ascii="Times New Roman" w:hAnsi="Times New Roman"/>
                <w:color w:val="000000"/>
              </w:rPr>
              <w:t>,</w:t>
            </w:r>
          </w:p>
        </w:tc>
      </w:tr>
    </w:tbl>
    <w:p w:rsidR="00767F1F" w:rsidRDefault="00767F1F" w:rsidP="00E70B8F">
      <w:pPr>
        <w:spacing w:after="0"/>
      </w:pPr>
    </w:p>
    <w:p w:rsidR="00767F1F" w:rsidRDefault="00767F1F" w:rsidP="00E70B8F">
      <w:pPr>
        <w:spacing w:after="0"/>
      </w:pPr>
    </w:p>
    <w:p w:rsidR="00767F1F" w:rsidRDefault="00767F1F" w:rsidP="00E70B8F">
      <w:pPr>
        <w:spacing w:after="0"/>
      </w:pPr>
    </w:p>
    <w:p w:rsidR="00767F1F" w:rsidRDefault="00767F1F" w:rsidP="00E70B8F">
      <w:pPr>
        <w:spacing w:after="0"/>
      </w:pPr>
      <w:r>
        <w:t xml:space="preserve">                                                                                                                                                                                                                                                                                                         </w:t>
      </w: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5F2C5C" w:rsidRDefault="005F2C5C" w:rsidP="00780A4D">
      <w:pPr>
        <w:pStyle w:val="ConsPlusTitle"/>
        <w:contextualSpacing/>
        <w:rPr>
          <w:rFonts w:ascii="Times New Roman" w:hAnsi="Times New Roman" w:cs="Times New Roman"/>
          <w:sz w:val="22"/>
          <w:szCs w:val="22"/>
        </w:rPr>
      </w:pPr>
    </w:p>
    <w:p w:rsidR="001A0967" w:rsidRDefault="001A0967" w:rsidP="00780A4D">
      <w:pPr>
        <w:pStyle w:val="ConsPlusTitle"/>
        <w:contextualSpacing/>
        <w:rPr>
          <w:rFonts w:ascii="Times New Roman" w:hAnsi="Times New Roman" w:cs="Times New Roman"/>
          <w:sz w:val="22"/>
          <w:szCs w:val="22"/>
        </w:rPr>
      </w:pPr>
      <w:bookmarkStart w:id="0" w:name="_GoBack"/>
      <w:bookmarkEnd w:id="0"/>
    </w:p>
    <w:p w:rsidR="001A0967" w:rsidRDefault="001A0967" w:rsidP="00780A4D">
      <w:pPr>
        <w:pStyle w:val="ConsPlusTitle"/>
        <w:contextualSpacing/>
        <w:rPr>
          <w:rFonts w:ascii="Times New Roman" w:hAnsi="Times New Roman" w:cs="Times New Roman"/>
          <w:sz w:val="22"/>
          <w:szCs w:val="22"/>
        </w:rPr>
      </w:pPr>
    </w:p>
    <w:p w:rsidR="001A0967" w:rsidRDefault="001A0967" w:rsidP="00780A4D">
      <w:pPr>
        <w:pStyle w:val="ConsPlusTitle"/>
        <w:contextualSpacing/>
        <w:rPr>
          <w:rFonts w:ascii="Times New Roman" w:hAnsi="Times New Roman" w:cs="Times New Roman"/>
          <w:sz w:val="22"/>
          <w:szCs w:val="22"/>
        </w:rPr>
      </w:pPr>
    </w:p>
    <w:p w:rsidR="001A0967" w:rsidRDefault="001A0967" w:rsidP="00780A4D">
      <w:pPr>
        <w:pStyle w:val="ConsPlusTitle"/>
        <w:contextualSpacing/>
        <w:rPr>
          <w:rFonts w:ascii="Times New Roman" w:hAnsi="Times New Roman" w:cs="Times New Roman"/>
          <w:sz w:val="22"/>
          <w:szCs w:val="22"/>
        </w:rPr>
      </w:pPr>
    </w:p>
    <w:p w:rsidR="001A0967" w:rsidRDefault="001A0967" w:rsidP="00780A4D">
      <w:pPr>
        <w:pStyle w:val="ConsPlusTitle"/>
        <w:contextualSpacing/>
        <w:rPr>
          <w:rFonts w:ascii="Times New Roman" w:hAnsi="Times New Roman" w:cs="Times New Roman"/>
          <w:sz w:val="22"/>
          <w:szCs w:val="22"/>
        </w:rPr>
      </w:pPr>
    </w:p>
    <w:p w:rsidR="0012625B" w:rsidRDefault="0012625B" w:rsidP="00D00DC2">
      <w:pPr>
        <w:pStyle w:val="ConsPlusTitle"/>
        <w:contextualSpacing/>
        <w:rPr>
          <w:rFonts w:ascii="Times New Roman" w:hAnsi="Times New Roman" w:cs="Times New Roman"/>
          <w:sz w:val="22"/>
          <w:szCs w:val="22"/>
        </w:rPr>
      </w:pPr>
    </w:p>
    <w:p w:rsidR="0064003C" w:rsidRDefault="0064003C" w:rsidP="00D00DC2">
      <w:pPr>
        <w:pStyle w:val="ConsPlusTitle"/>
        <w:contextualSpacing/>
        <w:rPr>
          <w:rFonts w:ascii="Times New Roman" w:hAnsi="Times New Roman" w:cs="Times New Roman"/>
          <w:sz w:val="22"/>
          <w:szCs w:val="22"/>
        </w:rPr>
      </w:pPr>
    </w:p>
    <w:p w:rsidR="00520696" w:rsidRPr="00753E9A" w:rsidRDefault="00520696" w:rsidP="00EB170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20696" w:rsidRDefault="00520696" w:rsidP="0052069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20696" w:rsidRPr="00753E9A" w:rsidRDefault="00520696" w:rsidP="00520696">
      <w:pPr>
        <w:pStyle w:val="ConsPlusTitle"/>
        <w:contextualSpacing/>
        <w:jc w:val="center"/>
        <w:rPr>
          <w:rFonts w:ascii="Times New Roman" w:hAnsi="Times New Roman" w:cs="Times New Roman"/>
          <w:b w:val="0"/>
          <w:sz w:val="22"/>
          <w:szCs w:val="22"/>
        </w:rPr>
      </w:pPr>
    </w:p>
    <w:p w:rsidR="00520696" w:rsidRDefault="00520696" w:rsidP="0052069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20696" w:rsidRPr="00753E9A" w:rsidRDefault="00520696" w:rsidP="00520696">
      <w:pPr>
        <w:pStyle w:val="ConsPlusTitle"/>
        <w:contextualSpacing/>
        <w:jc w:val="center"/>
        <w:rPr>
          <w:rFonts w:ascii="Times New Roman" w:hAnsi="Times New Roman" w:cs="Times New Roman"/>
          <w:b w:val="0"/>
          <w:sz w:val="22"/>
          <w:szCs w:val="22"/>
        </w:rPr>
      </w:pPr>
    </w:p>
    <w:tbl>
      <w:tblPr>
        <w:tblW w:w="5376" w:type="pct"/>
        <w:tblInd w:w="-76" w:type="dxa"/>
        <w:tblCellMar>
          <w:left w:w="70" w:type="dxa"/>
          <w:right w:w="70" w:type="dxa"/>
        </w:tblCellMar>
        <w:tblLook w:val="0000" w:firstRow="0" w:lastRow="0" w:firstColumn="0" w:lastColumn="0" w:noHBand="0" w:noVBand="0"/>
      </w:tblPr>
      <w:tblGrid>
        <w:gridCol w:w="1745"/>
        <w:gridCol w:w="2822"/>
        <w:gridCol w:w="3234"/>
        <w:gridCol w:w="2296"/>
        <w:gridCol w:w="416"/>
      </w:tblGrid>
      <w:tr w:rsidR="00520696" w:rsidRPr="00D95D93" w:rsidTr="008A3573">
        <w:tc>
          <w:tcPr>
            <w:tcW w:w="830" w:type="pct"/>
            <w:tcBorders>
              <w:bottom w:val="single" w:sz="4" w:space="0" w:color="auto"/>
            </w:tcBorders>
          </w:tcPr>
          <w:p w:rsidR="00520696" w:rsidRPr="00AB4D86" w:rsidRDefault="008A3573" w:rsidP="00520696">
            <w:pPr>
              <w:tabs>
                <w:tab w:val="left" w:pos="0"/>
              </w:tabs>
              <w:spacing w:after="0" w:line="240" w:lineRule="auto"/>
              <w:contextualSpacing/>
              <w:jc w:val="center"/>
              <w:rPr>
                <w:rFonts w:ascii="Times New Roman" w:hAnsi="Times New Roman"/>
              </w:rPr>
            </w:pPr>
            <w:r>
              <w:rPr>
                <w:rFonts w:ascii="Times New Roman" w:hAnsi="Times New Roman"/>
              </w:rPr>
              <w:t>19</w:t>
            </w:r>
            <w:r w:rsidR="005F2C5C">
              <w:rPr>
                <w:rFonts w:ascii="Times New Roman" w:hAnsi="Times New Roman"/>
              </w:rPr>
              <w:t>.04.2022</w:t>
            </w:r>
          </w:p>
        </w:tc>
        <w:tc>
          <w:tcPr>
            <w:tcW w:w="1342" w:type="pct"/>
          </w:tcPr>
          <w:p w:rsidR="00520696" w:rsidRPr="00AB4D86" w:rsidRDefault="00520696" w:rsidP="00520696">
            <w:pPr>
              <w:spacing w:after="0" w:line="240" w:lineRule="auto"/>
              <w:contextualSpacing/>
              <w:jc w:val="center"/>
              <w:rPr>
                <w:rFonts w:ascii="Times New Roman" w:hAnsi="Times New Roman"/>
                <w:position w:val="-6"/>
              </w:rPr>
            </w:pPr>
          </w:p>
        </w:tc>
        <w:tc>
          <w:tcPr>
            <w:tcW w:w="1538" w:type="pct"/>
          </w:tcPr>
          <w:p w:rsidR="00520696" w:rsidRPr="00D95D93" w:rsidRDefault="00520696" w:rsidP="0052069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291" w:type="pct"/>
            <w:gridSpan w:val="2"/>
            <w:tcBorders>
              <w:bottom w:val="single" w:sz="6" w:space="0" w:color="auto"/>
            </w:tcBorders>
          </w:tcPr>
          <w:p w:rsidR="00520696" w:rsidRPr="00D95D93" w:rsidRDefault="005F2C5C" w:rsidP="008A3573">
            <w:pPr>
              <w:spacing w:after="0" w:line="240" w:lineRule="auto"/>
              <w:contextualSpacing/>
              <w:jc w:val="center"/>
              <w:rPr>
                <w:rFonts w:ascii="Times New Roman" w:hAnsi="Times New Roman"/>
              </w:rPr>
            </w:pPr>
            <w:r>
              <w:rPr>
                <w:rFonts w:ascii="Times New Roman" w:hAnsi="Times New Roman"/>
              </w:rPr>
              <w:t>1</w:t>
            </w:r>
            <w:r w:rsidR="008A3573">
              <w:rPr>
                <w:rFonts w:ascii="Times New Roman" w:hAnsi="Times New Roman"/>
              </w:rPr>
              <w:t>38</w:t>
            </w:r>
          </w:p>
        </w:tc>
      </w:tr>
      <w:tr w:rsidR="00520696" w:rsidRPr="005F2C5C" w:rsidTr="008A3573">
        <w:trPr>
          <w:trHeight w:val="217"/>
        </w:trPr>
        <w:tc>
          <w:tcPr>
            <w:tcW w:w="5000" w:type="pct"/>
            <w:gridSpan w:val="5"/>
          </w:tcPr>
          <w:p w:rsidR="00520696" w:rsidRPr="005F2C5C" w:rsidRDefault="00520696" w:rsidP="005F2C5C">
            <w:pPr>
              <w:tabs>
                <w:tab w:val="left" w:pos="2765"/>
              </w:tabs>
              <w:spacing w:after="0" w:line="240" w:lineRule="auto"/>
              <w:contextualSpacing/>
              <w:jc w:val="center"/>
              <w:rPr>
                <w:rFonts w:ascii="Times New Roman" w:hAnsi="Times New Roman"/>
              </w:rPr>
            </w:pPr>
          </w:p>
          <w:p w:rsidR="00520696" w:rsidRPr="005F2C5C" w:rsidRDefault="00520696" w:rsidP="005F2C5C">
            <w:pPr>
              <w:tabs>
                <w:tab w:val="left" w:pos="2765"/>
              </w:tabs>
              <w:spacing w:after="0" w:line="240" w:lineRule="auto"/>
              <w:contextualSpacing/>
              <w:jc w:val="center"/>
              <w:rPr>
                <w:rFonts w:ascii="Times New Roman" w:hAnsi="Times New Roman"/>
              </w:rPr>
            </w:pPr>
            <w:proofErr w:type="spellStart"/>
            <w:r w:rsidRPr="005F2C5C">
              <w:rPr>
                <w:rFonts w:ascii="Times New Roman" w:hAnsi="Times New Roman"/>
              </w:rPr>
              <w:t>пгт</w:t>
            </w:r>
            <w:proofErr w:type="spellEnd"/>
            <w:r w:rsidRPr="005F2C5C">
              <w:rPr>
                <w:rFonts w:ascii="Times New Roman" w:hAnsi="Times New Roman"/>
              </w:rPr>
              <w:t xml:space="preserve"> Тужа</w:t>
            </w:r>
          </w:p>
          <w:p w:rsidR="00520696" w:rsidRPr="005F2C5C" w:rsidRDefault="00520696" w:rsidP="005F2C5C">
            <w:pPr>
              <w:tabs>
                <w:tab w:val="left" w:pos="2765"/>
              </w:tabs>
              <w:spacing w:after="0" w:line="240" w:lineRule="auto"/>
              <w:contextualSpacing/>
              <w:jc w:val="center"/>
              <w:rPr>
                <w:rFonts w:ascii="Times New Roman" w:hAnsi="Times New Roman"/>
              </w:rPr>
            </w:pPr>
          </w:p>
        </w:tc>
      </w:tr>
      <w:tr w:rsidR="008A3573" w:rsidRPr="008A3573" w:rsidTr="008A3573">
        <w:tblPrEx>
          <w:tblCellMar>
            <w:left w:w="108" w:type="dxa"/>
            <w:right w:w="108" w:type="dxa"/>
          </w:tblCellMar>
        </w:tblPrEx>
        <w:trPr>
          <w:gridAfter w:val="1"/>
          <w:wAfter w:w="198" w:type="pct"/>
          <w:trHeight w:val="377"/>
        </w:trPr>
        <w:tc>
          <w:tcPr>
            <w:tcW w:w="4802" w:type="pct"/>
            <w:gridSpan w:val="4"/>
          </w:tcPr>
          <w:p w:rsidR="008A3573" w:rsidRPr="008A3573" w:rsidRDefault="008A3573" w:rsidP="00BA28F8">
            <w:pPr>
              <w:suppressAutoHyphens/>
              <w:autoSpaceDE w:val="0"/>
              <w:snapToGrid w:val="0"/>
              <w:jc w:val="center"/>
              <w:rPr>
                <w:rFonts w:ascii="Times New Roman" w:hAnsi="Times New Roman" w:cs="Times New Roman"/>
                <w:b/>
              </w:rPr>
            </w:pPr>
            <w:r w:rsidRPr="008A3573">
              <w:rPr>
                <w:rFonts w:ascii="Times New Roman" w:hAnsi="Times New Roman" w:cs="Times New Roman"/>
                <w:b/>
              </w:rPr>
              <w:t>О внесении изменений в постановление администрации Тужинского муниципального района от 03.12.2019 № 370</w:t>
            </w:r>
          </w:p>
        </w:tc>
      </w:tr>
      <w:tr w:rsidR="008A3573" w:rsidRPr="008A3573" w:rsidTr="008A3573">
        <w:tblPrEx>
          <w:tblCellMar>
            <w:left w:w="108" w:type="dxa"/>
            <w:right w:w="108" w:type="dxa"/>
          </w:tblCellMar>
        </w:tblPrEx>
        <w:trPr>
          <w:gridAfter w:val="1"/>
          <w:wAfter w:w="198" w:type="pct"/>
          <w:trHeight w:val="616"/>
        </w:trPr>
        <w:tc>
          <w:tcPr>
            <w:tcW w:w="4802" w:type="pct"/>
            <w:gridSpan w:val="4"/>
          </w:tcPr>
          <w:p w:rsidR="008A3573" w:rsidRPr="008A3573" w:rsidRDefault="008A3573" w:rsidP="008A3573">
            <w:pPr>
              <w:autoSpaceDE w:val="0"/>
              <w:snapToGrid w:val="0"/>
              <w:spacing w:after="0" w:line="240" w:lineRule="auto"/>
              <w:ind w:firstLine="709"/>
              <w:jc w:val="both"/>
              <w:rPr>
                <w:rFonts w:ascii="Times New Roman" w:hAnsi="Times New Roman" w:cs="Times New Roman"/>
              </w:rPr>
            </w:pPr>
            <w:r w:rsidRPr="008A3573">
              <w:rPr>
                <w:rFonts w:ascii="Times New Roman" w:hAnsi="Times New Roman" w:cs="Times New Roman"/>
              </w:rPr>
              <w:t>В рамках заключения соглашения о реализации проекта «Повышение эффективности государственного управления на основе использования передовых цифровых технологий в Кировской области» на территории муниципального образовани</w:t>
            </w:r>
            <w:r>
              <w:rPr>
                <w:rFonts w:ascii="Times New Roman" w:hAnsi="Times New Roman" w:cs="Times New Roman"/>
              </w:rPr>
              <w:t xml:space="preserve">я </w:t>
            </w:r>
            <w:proofErr w:type="spellStart"/>
            <w:r>
              <w:rPr>
                <w:rFonts w:ascii="Times New Roman" w:hAnsi="Times New Roman" w:cs="Times New Roman"/>
              </w:rPr>
              <w:t>Тужинский</w:t>
            </w:r>
            <w:proofErr w:type="spellEnd"/>
            <w:r>
              <w:rPr>
                <w:rFonts w:ascii="Times New Roman" w:hAnsi="Times New Roman" w:cs="Times New Roman"/>
              </w:rPr>
              <w:t xml:space="preserve"> муниципальный район</w:t>
            </w:r>
            <w:r w:rsidRPr="008A3573">
              <w:rPr>
                <w:rFonts w:ascii="Times New Roman" w:hAnsi="Times New Roman" w:cs="Times New Roman"/>
              </w:rPr>
              <w:t xml:space="preserve"> от 07.02.2022</w:t>
            </w:r>
            <w:r>
              <w:rPr>
                <w:rFonts w:ascii="Times New Roman" w:hAnsi="Times New Roman" w:cs="Times New Roman"/>
              </w:rPr>
              <w:br/>
            </w:r>
            <w:r w:rsidRPr="008A3573">
              <w:rPr>
                <w:rFonts w:ascii="Times New Roman" w:hAnsi="Times New Roman" w:cs="Times New Roman"/>
              </w:rPr>
              <w:t xml:space="preserve"> № 20200-</w:t>
            </w:r>
            <w:r w:rsidRPr="008A3573">
              <w:rPr>
                <w:rFonts w:ascii="Times New Roman" w:hAnsi="Times New Roman" w:cs="Times New Roman"/>
                <w:lang w:val="en-US"/>
              </w:rPr>
              <w:t>D</w:t>
            </w:r>
            <w:r w:rsidRPr="008A3573">
              <w:rPr>
                <w:rFonts w:ascii="Times New Roman" w:hAnsi="Times New Roman" w:cs="Times New Roman"/>
              </w:rPr>
              <w:t>6001-26, администрация Тужинского муниципального района ПОСТАНОВЛЯЕТ:</w:t>
            </w:r>
          </w:p>
          <w:p w:rsidR="008A3573" w:rsidRPr="008A3573" w:rsidRDefault="008A3573" w:rsidP="008A3573">
            <w:pPr>
              <w:suppressAutoHyphens/>
              <w:autoSpaceDE w:val="0"/>
              <w:snapToGrid w:val="0"/>
              <w:spacing w:after="0" w:line="240" w:lineRule="auto"/>
              <w:ind w:firstLine="743"/>
              <w:jc w:val="both"/>
              <w:rPr>
                <w:rFonts w:ascii="Times New Roman" w:hAnsi="Times New Roman" w:cs="Times New Roman"/>
                <w:b/>
              </w:rPr>
            </w:pPr>
            <w:r w:rsidRPr="008A3573">
              <w:rPr>
                <w:rFonts w:ascii="Times New Roman" w:hAnsi="Times New Roman" w:cs="Times New Roman"/>
              </w:rPr>
              <w:t>1. Внести изменения в постановление администрации Тужинского муниципального района от 03.12.2019 № 370 «</w:t>
            </w:r>
            <w:proofErr w:type="gramStart"/>
            <w:r w:rsidRPr="008A3573">
              <w:rPr>
                <w:rFonts w:ascii="Times New Roman" w:hAnsi="Times New Roman" w:cs="Times New Roman"/>
              </w:rPr>
              <w:t>Об  утверждении</w:t>
            </w:r>
            <w:proofErr w:type="gramEnd"/>
            <w:r w:rsidRPr="008A3573">
              <w:rPr>
                <w:rFonts w:ascii="Times New Roman" w:hAnsi="Times New Roman" w:cs="Times New Roman"/>
              </w:rPr>
              <w:t xml:space="preserve"> муниципальной программы Тужинского муниципального района «Развитие информационного общества» на 2020 – 2025 годы» (далее – муниципальная программа),  утвердив изменения в муниципальную программу  согласно приложению. </w:t>
            </w:r>
          </w:p>
          <w:p w:rsidR="008A3573" w:rsidRPr="008A3573" w:rsidRDefault="008A3573" w:rsidP="008A3573">
            <w:pPr>
              <w:autoSpaceDE w:val="0"/>
              <w:snapToGrid w:val="0"/>
              <w:spacing w:after="0" w:line="240" w:lineRule="auto"/>
              <w:ind w:firstLine="743"/>
              <w:jc w:val="both"/>
              <w:rPr>
                <w:rFonts w:ascii="Times New Roman" w:hAnsi="Times New Roman" w:cs="Times New Roman"/>
              </w:rPr>
            </w:pPr>
            <w:r w:rsidRPr="008A3573">
              <w:rPr>
                <w:rFonts w:ascii="Times New Roman" w:hAnsi="Times New Roman" w:cs="Times New Roman"/>
              </w:rPr>
              <w:t xml:space="preserve">2. Настоящее постановление вступает в силу с момента </w:t>
            </w:r>
            <w:proofErr w:type="gramStart"/>
            <w:r w:rsidRPr="008A3573">
              <w:rPr>
                <w:rFonts w:ascii="Times New Roman" w:hAnsi="Times New Roman" w:cs="Times New Roman"/>
              </w:rPr>
              <w:t>опубликования  в</w:t>
            </w:r>
            <w:proofErr w:type="gramEnd"/>
            <w:r w:rsidRPr="008A3573">
              <w:rPr>
                <w:rFonts w:ascii="Times New Roman" w:hAnsi="Times New Roman" w:cs="Times New Roman"/>
              </w:rPr>
              <w:t xml:space="preserve"> Бюллетене муниципальных нормативных правовых актов органов местного самоуправления Тужинского муниципаль</w:t>
            </w:r>
            <w:r>
              <w:rPr>
                <w:rFonts w:ascii="Times New Roman" w:hAnsi="Times New Roman" w:cs="Times New Roman"/>
              </w:rPr>
              <w:t xml:space="preserve">ного района Кировской области. </w:t>
            </w:r>
          </w:p>
          <w:p w:rsidR="008A3573" w:rsidRDefault="008A3573" w:rsidP="008A3573">
            <w:pPr>
              <w:suppressAutoHyphens/>
              <w:autoSpaceDE w:val="0"/>
              <w:snapToGrid w:val="0"/>
              <w:spacing w:after="0" w:line="240" w:lineRule="auto"/>
              <w:jc w:val="both"/>
              <w:rPr>
                <w:rFonts w:ascii="Times New Roman" w:hAnsi="Times New Roman" w:cs="Times New Roman"/>
              </w:rPr>
            </w:pPr>
          </w:p>
          <w:p w:rsidR="008A3573" w:rsidRDefault="008A3573" w:rsidP="008A3573">
            <w:pPr>
              <w:suppressAutoHyphens/>
              <w:autoSpaceDE w:val="0"/>
              <w:snapToGrid w:val="0"/>
              <w:spacing w:after="0" w:line="240" w:lineRule="auto"/>
              <w:jc w:val="both"/>
              <w:rPr>
                <w:rFonts w:ascii="Times New Roman" w:hAnsi="Times New Roman" w:cs="Times New Roman"/>
              </w:rPr>
            </w:pPr>
          </w:p>
          <w:p w:rsidR="008A3573" w:rsidRPr="008A3573" w:rsidRDefault="008A3573" w:rsidP="008A3573">
            <w:pPr>
              <w:suppressAutoHyphens/>
              <w:autoSpaceDE w:val="0"/>
              <w:snapToGrid w:val="0"/>
              <w:spacing w:after="0" w:line="240" w:lineRule="auto"/>
              <w:jc w:val="both"/>
              <w:rPr>
                <w:rFonts w:ascii="Times New Roman" w:hAnsi="Times New Roman" w:cs="Times New Roman"/>
              </w:rPr>
            </w:pPr>
            <w:r w:rsidRPr="008A3573">
              <w:rPr>
                <w:rFonts w:ascii="Times New Roman" w:hAnsi="Times New Roman" w:cs="Times New Roman"/>
              </w:rPr>
              <w:t>Глава Тужинского</w:t>
            </w:r>
          </w:p>
          <w:p w:rsidR="008A3573" w:rsidRPr="008A3573" w:rsidRDefault="008A3573" w:rsidP="008A3573">
            <w:pPr>
              <w:suppressAutoHyphens/>
              <w:autoSpaceDE w:val="0"/>
              <w:snapToGrid w:val="0"/>
              <w:spacing w:after="0" w:line="240" w:lineRule="auto"/>
              <w:ind w:right="-108"/>
              <w:jc w:val="both"/>
              <w:rPr>
                <w:rFonts w:ascii="Times New Roman" w:hAnsi="Times New Roman" w:cs="Times New Roman"/>
              </w:rPr>
            </w:pPr>
            <w:r w:rsidRPr="008A3573">
              <w:rPr>
                <w:rFonts w:ascii="Times New Roman" w:hAnsi="Times New Roman" w:cs="Times New Roman"/>
              </w:rPr>
              <w:t>муниципального района              Л.В. Бледных</w:t>
            </w:r>
          </w:p>
          <w:p w:rsidR="008A3573" w:rsidRPr="008A3573" w:rsidRDefault="008A3573" w:rsidP="00BA28F8">
            <w:pPr>
              <w:suppressAutoHyphens/>
              <w:autoSpaceDE w:val="0"/>
              <w:snapToGrid w:val="0"/>
              <w:ind w:right="-108"/>
              <w:jc w:val="both"/>
              <w:rPr>
                <w:rFonts w:ascii="Times New Roman" w:hAnsi="Times New Roman" w:cs="Times New Roman"/>
              </w:rPr>
            </w:pPr>
          </w:p>
        </w:tc>
      </w:tr>
    </w:tbl>
    <w:p w:rsidR="008A3573" w:rsidRPr="008A3573" w:rsidRDefault="008A3573" w:rsidP="008A3573">
      <w:pPr>
        <w:autoSpaceDE w:val="0"/>
        <w:rPr>
          <w:rFonts w:ascii="Times New Roman" w:hAnsi="Times New Roman" w:cs="Times New Roman"/>
        </w:rPr>
      </w:pPr>
    </w:p>
    <w:tbl>
      <w:tblPr>
        <w:tblW w:w="6095" w:type="dxa"/>
        <w:tblInd w:w="3794" w:type="dxa"/>
        <w:tblLook w:val="04A0" w:firstRow="1" w:lastRow="0" w:firstColumn="1" w:lastColumn="0" w:noHBand="0" w:noVBand="1"/>
      </w:tblPr>
      <w:tblGrid>
        <w:gridCol w:w="6095"/>
      </w:tblGrid>
      <w:tr w:rsidR="008A3573" w:rsidRPr="008A3573" w:rsidTr="00780A4D">
        <w:tc>
          <w:tcPr>
            <w:tcW w:w="6095" w:type="dxa"/>
          </w:tcPr>
          <w:p w:rsidR="008A3573" w:rsidRPr="008A3573" w:rsidRDefault="008A3573" w:rsidP="008A3573">
            <w:pPr>
              <w:autoSpaceDE w:val="0"/>
              <w:spacing w:after="0" w:line="240" w:lineRule="auto"/>
              <w:ind w:left="2160"/>
              <w:rPr>
                <w:rFonts w:ascii="Times New Roman" w:hAnsi="Times New Roman" w:cs="Times New Roman"/>
              </w:rPr>
            </w:pPr>
            <w:r w:rsidRPr="008A3573">
              <w:rPr>
                <w:rFonts w:ascii="Times New Roman" w:hAnsi="Times New Roman" w:cs="Times New Roman"/>
              </w:rPr>
              <w:t>Приложение</w:t>
            </w:r>
          </w:p>
          <w:p w:rsidR="008A3573" w:rsidRPr="008A3573" w:rsidRDefault="008A3573" w:rsidP="008A3573">
            <w:pPr>
              <w:autoSpaceDE w:val="0"/>
              <w:spacing w:after="0" w:line="240" w:lineRule="auto"/>
              <w:ind w:left="2160"/>
              <w:rPr>
                <w:rFonts w:ascii="Times New Roman" w:hAnsi="Times New Roman" w:cs="Times New Roman"/>
              </w:rPr>
            </w:pPr>
          </w:p>
          <w:p w:rsidR="008A3573" w:rsidRPr="008A3573" w:rsidRDefault="008A3573" w:rsidP="008A3573">
            <w:pPr>
              <w:autoSpaceDE w:val="0"/>
              <w:spacing w:after="0" w:line="240" w:lineRule="auto"/>
              <w:ind w:left="2160"/>
              <w:rPr>
                <w:rFonts w:ascii="Times New Roman" w:hAnsi="Times New Roman" w:cs="Times New Roman"/>
              </w:rPr>
            </w:pPr>
            <w:r w:rsidRPr="008A3573">
              <w:rPr>
                <w:rFonts w:ascii="Times New Roman" w:hAnsi="Times New Roman" w:cs="Times New Roman"/>
              </w:rPr>
              <w:t>УТВЕРЖДЕНЫ</w:t>
            </w:r>
          </w:p>
          <w:p w:rsidR="008A3573" w:rsidRPr="008A3573" w:rsidRDefault="008A3573" w:rsidP="008A3573">
            <w:pPr>
              <w:autoSpaceDE w:val="0"/>
              <w:spacing w:after="0" w:line="240" w:lineRule="auto"/>
              <w:ind w:left="2160"/>
              <w:rPr>
                <w:rFonts w:ascii="Times New Roman" w:hAnsi="Times New Roman" w:cs="Times New Roman"/>
              </w:rPr>
            </w:pPr>
          </w:p>
          <w:p w:rsidR="008A3573" w:rsidRPr="008A3573" w:rsidRDefault="008A3573" w:rsidP="008A3573">
            <w:pPr>
              <w:autoSpaceDE w:val="0"/>
              <w:spacing w:after="0" w:line="240" w:lineRule="auto"/>
              <w:ind w:left="2160"/>
              <w:rPr>
                <w:rFonts w:ascii="Times New Roman" w:hAnsi="Times New Roman" w:cs="Times New Roman"/>
              </w:rPr>
            </w:pPr>
            <w:r w:rsidRPr="008A3573">
              <w:rPr>
                <w:rFonts w:ascii="Times New Roman" w:hAnsi="Times New Roman" w:cs="Times New Roman"/>
              </w:rPr>
              <w:t>постановлением администрации</w:t>
            </w:r>
          </w:p>
          <w:p w:rsidR="008A3573" w:rsidRPr="008A3573" w:rsidRDefault="008A3573" w:rsidP="008A3573">
            <w:pPr>
              <w:autoSpaceDE w:val="0"/>
              <w:spacing w:after="0" w:line="240" w:lineRule="auto"/>
              <w:ind w:left="2160"/>
              <w:rPr>
                <w:rFonts w:ascii="Times New Roman" w:hAnsi="Times New Roman" w:cs="Times New Roman"/>
              </w:rPr>
            </w:pPr>
            <w:r w:rsidRPr="008A3573">
              <w:rPr>
                <w:rFonts w:ascii="Times New Roman" w:hAnsi="Times New Roman" w:cs="Times New Roman"/>
              </w:rPr>
              <w:t>Тужинского муниципального района</w:t>
            </w:r>
          </w:p>
          <w:p w:rsidR="008A3573" w:rsidRPr="008A3573" w:rsidRDefault="008A3573" w:rsidP="008A3573">
            <w:pPr>
              <w:autoSpaceDE w:val="0"/>
              <w:spacing w:after="0" w:line="240" w:lineRule="auto"/>
              <w:ind w:left="2160"/>
              <w:rPr>
                <w:rFonts w:ascii="Times New Roman" w:hAnsi="Times New Roman" w:cs="Times New Roman"/>
              </w:rPr>
            </w:pPr>
            <w:proofErr w:type="gramStart"/>
            <w:r w:rsidRPr="008A3573">
              <w:rPr>
                <w:rFonts w:ascii="Times New Roman" w:hAnsi="Times New Roman" w:cs="Times New Roman"/>
              </w:rPr>
              <w:t>от  19.04.2022</w:t>
            </w:r>
            <w:proofErr w:type="gramEnd"/>
            <w:r w:rsidRPr="008A3573">
              <w:rPr>
                <w:rFonts w:ascii="Times New Roman" w:hAnsi="Times New Roman" w:cs="Times New Roman"/>
              </w:rPr>
              <w:t xml:space="preserve">    № 138</w:t>
            </w:r>
          </w:p>
        </w:tc>
      </w:tr>
    </w:tbl>
    <w:p w:rsidR="008A3573" w:rsidRPr="008A3573" w:rsidRDefault="008A3573" w:rsidP="008A3573">
      <w:pPr>
        <w:autoSpaceDE w:val="0"/>
        <w:jc w:val="center"/>
        <w:rPr>
          <w:rFonts w:ascii="Times New Roman" w:hAnsi="Times New Roman" w:cs="Times New Roman"/>
        </w:rPr>
      </w:pPr>
    </w:p>
    <w:p w:rsidR="008A3573" w:rsidRPr="008A3573" w:rsidRDefault="008A3573" w:rsidP="008A3573">
      <w:pPr>
        <w:autoSpaceDE w:val="0"/>
        <w:spacing w:after="0" w:line="240" w:lineRule="auto"/>
        <w:jc w:val="center"/>
        <w:rPr>
          <w:rFonts w:ascii="Times New Roman" w:hAnsi="Times New Roman" w:cs="Times New Roman"/>
          <w:b/>
        </w:rPr>
      </w:pPr>
      <w:r w:rsidRPr="008A3573">
        <w:rPr>
          <w:rFonts w:ascii="Times New Roman" w:hAnsi="Times New Roman" w:cs="Times New Roman"/>
          <w:b/>
        </w:rPr>
        <w:t>ИЗМЕНЕНИЯ</w:t>
      </w:r>
    </w:p>
    <w:p w:rsidR="008A3573" w:rsidRPr="008A3573" w:rsidRDefault="008A3573" w:rsidP="008A3573">
      <w:pPr>
        <w:autoSpaceDE w:val="0"/>
        <w:spacing w:after="0" w:line="240" w:lineRule="auto"/>
        <w:jc w:val="center"/>
        <w:rPr>
          <w:rFonts w:ascii="Times New Roman" w:hAnsi="Times New Roman" w:cs="Times New Roman"/>
          <w:b/>
        </w:rPr>
      </w:pPr>
      <w:r w:rsidRPr="008A3573">
        <w:rPr>
          <w:rFonts w:ascii="Times New Roman" w:hAnsi="Times New Roman" w:cs="Times New Roman"/>
          <w:b/>
        </w:rPr>
        <w:t>в муниципальную программу</w:t>
      </w:r>
    </w:p>
    <w:p w:rsidR="008A3573" w:rsidRPr="008A3573" w:rsidRDefault="008A3573" w:rsidP="008A3573">
      <w:pPr>
        <w:autoSpaceDE w:val="0"/>
        <w:spacing w:after="0" w:line="240" w:lineRule="auto"/>
        <w:jc w:val="center"/>
        <w:rPr>
          <w:rFonts w:ascii="Times New Roman" w:hAnsi="Times New Roman" w:cs="Times New Roman"/>
          <w:b/>
        </w:rPr>
      </w:pPr>
      <w:r w:rsidRPr="008A3573">
        <w:rPr>
          <w:rFonts w:ascii="Times New Roman" w:hAnsi="Times New Roman" w:cs="Times New Roman"/>
          <w:b/>
        </w:rPr>
        <w:t>«Развитие информационного общества» на 2020-2025 годы</w:t>
      </w:r>
    </w:p>
    <w:p w:rsidR="008A3573" w:rsidRPr="008A3573" w:rsidRDefault="008A3573" w:rsidP="008A3573">
      <w:pPr>
        <w:autoSpaceDE w:val="0"/>
        <w:jc w:val="center"/>
        <w:rPr>
          <w:rFonts w:ascii="Times New Roman" w:hAnsi="Times New Roman" w:cs="Times New Roman"/>
          <w:b/>
        </w:rPr>
      </w:pPr>
    </w:p>
    <w:p w:rsidR="008A3573" w:rsidRPr="008A3573" w:rsidRDefault="008A3573" w:rsidP="008A3573">
      <w:pPr>
        <w:autoSpaceDE w:val="0"/>
        <w:spacing w:after="0" w:line="240" w:lineRule="auto"/>
        <w:jc w:val="both"/>
        <w:rPr>
          <w:rFonts w:ascii="Times New Roman" w:hAnsi="Times New Roman" w:cs="Times New Roman"/>
        </w:rPr>
      </w:pPr>
      <w:r w:rsidRPr="008A3573">
        <w:rPr>
          <w:rFonts w:ascii="Times New Roman" w:hAnsi="Times New Roman" w:cs="Times New Roman"/>
        </w:rPr>
        <w:tab/>
        <w:t xml:space="preserve">1. </w:t>
      </w:r>
      <w:proofErr w:type="gramStart"/>
      <w:r w:rsidRPr="008A3573">
        <w:rPr>
          <w:rFonts w:ascii="Times New Roman" w:hAnsi="Times New Roman" w:cs="Times New Roman"/>
        </w:rPr>
        <w:t>Строку  паспорта</w:t>
      </w:r>
      <w:proofErr w:type="gramEnd"/>
      <w:r w:rsidRPr="008A3573">
        <w:rPr>
          <w:rFonts w:ascii="Times New Roman" w:hAnsi="Times New Roman" w:cs="Times New Roman"/>
        </w:rPr>
        <w:t xml:space="preserve"> «Целевые показатели эффективности реализации муниципальной программы» Программы изложить в следующей редакции:</w:t>
      </w:r>
    </w:p>
    <w:p w:rsidR="008A3573" w:rsidRPr="008A3573" w:rsidRDefault="008A3573" w:rsidP="008A3573">
      <w:pPr>
        <w:autoSpaceDE w:val="0"/>
        <w:spacing w:after="0" w:line="240" w:lineRule="auto"/>
        <w:rPr>
          <w:rFonts w:ascii="Times New Roman" w:hAnsi="Times New Roman" w:cs="Times New Roman"/>
        </w:rPr>
      </w:pPr>
      <w:r w:rsidRPr="008A3573">
        <w:rPr>
          <w:rFonts w:ascii="Times New Roman" w:hAnsi="Times New Roman" w:cs="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5006"/>
      </w:tblGrid>
      <w:tr w:rsidR="008A3573" w:rsidRPr="008A3573" w:rsidTr="008A3573">
        <w:tc>
          <w:tcPr>
            <w:tcW w:w="2460" w:type="pct"/>
          </w:tcPr>
          <w:p w:rsidR="008A3573" w:rsidRPr="008A3573" w:rsidRDefault="008A3573" w:rsidP="008A3573">
            <w:pPr>
              <w:autoSpaceDE w:val="0"/>
              <w:spacing w:after="0" w:line="240" w:lineRule="auto"/>
              <w:rPr>
                <w:rFonts w:ascii="Times New Roman" w:hAnsi="Times New Roman" w:cs="Times New Roman"/>
              </w:rPr>
            </w:pPr>
            <w:r w:rsidRPr="008A3573">
              <w:rPr>
                <w:rFonts w:ascii="Times New Roman" w:hAnsi="Times New Roman" w:cs="Times New Roman"/>
              </w:rPr>
              <w:t>Целевые показатели эффективности реализации муниципальной программы</w:t>
            </w:r>
          </w:p>
        </w:tc>
        <w:tc>
          <w:tcPr>
            <w:tcW w:w="2540" w:type="pct"/>
          </w:tcPr>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 количество межведомственных запросов в электронном виде, направленных через единую</w:t>
            </w:r>
            <w:r w:rsidRPr="008A3573">
              <w:rPr>
                <w:rStyle w:val="4"/>
                <w:rFonts w:eastAsiaTheme="minorEastAsia" w:cs="Times New Roman"/>
                <w:sz w:val="22"/>
                <w:szCs w:val="22"/>
                <w:lang w:val="ru"/>
              </w:rPr>
              <w:t xml:space="preserve"> </w:t>
            </w:r>
            <w:r w:rsidRPr="008A3573">
              <w:rPr>
                <w:rFonts w:ascii="Times New Roman" w:eastAsia="Corbel" w:hAnsi="Times New Roman" w:cs="Times New Roman"/>
              </w:rPr>
              <w:t>систему межведомственного электронного взаимодействия;</w:t>
            </w:r>
          </w:p>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 количество муниципальных услуг, предоставляемых в электронном виде;</w:t>
            </w:r>
          </w:p>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 xml:space="preserve">- численность населения, получившего государственные и муниципальные услуги по </w:t>
            </w:r>
            <w:r w:rsidRPr="008A3573">
              <w:rPr>
                <w:rFonts w:ascii="Times New Roman" w:eastAsia="Corbel" w:hAnsi="Times New Roman" w:cs="Times New Roman"/>
              </w:rPr>
              <w:lastRenderedPageBreak/>
              <w:t>принципу «одного окна»;</w:t>
            </w:r>
          </w:p>
          <w:p w:rsidR="008A3573" w:rsidRPr="008A3573" w:rsidRDefault="008A3573" w:rsidP="008A3573">
            <w:pPr>
              <w:spacing w:after="0" w:line="240" w:lineRule="auto"/>
              <w:jc w:val="both"/>
              <w:rPr>
                <w:rFonts w:ascii="Times New Roman" w:eastAsia="Corbel" w:hAnsi="Times New Roman" w:cs="Times New Roman"/>
                <w:spacing w:val="10"/>
                <w:shd w:val="clear" w:color="auto" w:fill="FFFFFF"/>
              </w:rPr>
            </w:pPr>
            <w:r w:rsidRPr="008A3573">
              <w:rPr>
                <w:rFonts w:ascii="Times New Roman" w:eastAsia="Corbel" w:hAnsi="Times New Roman" w:cs="Times New Roman"/>
              </w:rPr>
              <w:t>- 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r>
    </w:tbl>
    <w:p w:rsidR="008A3573" w:rsidRPr="008A3573" w:rsidRDefault="008A3573" w:rsidP="008A3573">
      <w:pPr>
        <w:autoSpaceDE w:val="0"/>
        <w:spacing w:after="0" w:line="240" w:lineRule="auto"/>
        <w:rPr>
          <w:rFonts w:ascii="Times New Roman" w:hAnsi="Times New Roman" w:cs="Times New Roman"/>
        </w:rPr>
      </w:pPr>
      <w:r w:rsidRPr="008A3573">
        <w:rPr>
          <w:rFonts w:ascii="Times New Roman" w:hAnsi="Times New Roman" w:cs="Times New Roman"/>
        </w:rPr>
        <w:lastRenderedPageBreak/>
        <w:t xml:space="preserve">                                                                                                                                     »</w:t>
      </w:r>
    </w:p>
    <w:p w:rsidR="008A3573" w:rsidRPr="008A3573" w:rsidRDefault="008A3573" w:rsidP="008A3573">
      <w:pPr>
        <w:autoSpaceDE w:val="0"/>
        <w:spacing w:after="0" w:line="240" w:lineRule="auto"/>
        <w:jc w:val="both"/>
        <w:rPr>
          <w:rFonts w:ascii="Times New Roman" w:hAnsi="Times New Roman" w:cs="Times New Roman"/>
        </w:rPr>
      </w:pPr>
      <w:r w:rsidRPr="008A3573">
        <w:rPr>
          <w:rFonts w:ascii="Times New Roman" w:hAnsi="Times New Roman" w:cs="Times New Roman"/>
        </w:rPr>
        <w:tab/>
        <w:t xml:space="preserve">2.  </w:t>
      </w:r>
      <w:proofErr w:type="gramStart"/>
      <w:r w:rsidRPr="008A3573">
        <w:rPr>
          <w:rFonts w:ascii="Times New Roman" w:hAnsi="Times New Roman" w:cs="Times New Roman"/>
        </w:rPr>
        <w:t>Строку  паспорта</w:t>
      </w:r>
      <w:proofErr w:type="gramEnd"/>
      <w:r w:rsidRPr="008A3573">
        <w:rPr>
          <w:rFonts w:ascii="Times New Roman" w:hAnsi="Times New Roman" w:cs="Times New Roman"/>
        </w:rPr>
        <w:t xml:space="preserve"> «Ожидаемые конечные результаты реализации муниципальной программы» Программы изложить в следующей редакции:</w:t>
      </w:r>
    </w:p>
    <w:p w:rsidR="008A3573" w:rsidRPr="008A3573" w:rsidRDefault="008A3573" w:rsidP="008A3573">
      <w:pPr>
        <w:autoSpaceDE w:val="0"/>
        <w:spacing w:after="0" w:line="240" w:lineRule="auto"/>
        <w:rPr>
          <w:rFonts w:ascii="Times New Roman" w:hAnsi="Times New Roman" w:cs="Times New Roman"/>
        </w:rPr>
      </w:pPr>
      <w:r w:rsidRPr="008A3573">
        <w:rPr>
          <w:rFonts w:ascii="Times New Roman" w:hAnsi="Times New Roman" w:cs="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5006"/>
      </w:tblGrid>
      <w:tr w:rsidR="008A3573" w:rsidRPr="008A3573" w:rsidTr="008A3573">
        <w:tc>
          <w:tcPr>
            <w:tcW w:w="2460" w:type="pct"/>
          </w:tcPr>
          <w:p w:rsidR="008A3573" w:rsidRPr="008A3573" w:rsidRDefault="008A3573" w:rsidP="008A3573">
            <w:pPr>
              <w:autoSpaceDE w:val="0"/>
              <w:spacing w:after="0" w:line="240" w:lineRule="auto"/>
              <w:rPr>
                <w:rFonts w:ascii="Times New Roman" w:hAnsi="Times New Roman" w:cs="Times New Roman"/>
              </w:rPr>
            </w:pPr>
            <w:r w:rsidRPr="008A3573">
              <w:rPr>
                <w:rFonts w:ascii="Times New Roman" w:hAnsi="Times New Roman" w:cs="Times New Roman"/>
              </w:rPr>
              <w:t>Ожидаемые конечные результаты реализации муниципальной программы</w:t>
            </w:r>
          </w:p>
        </w:tc>
        <w:tc>
          <w:tcPr>
            <w:tcW w:w="2540" w:type="pct"/>
          </w:tcPr>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hAnsi="Times New Roman" w:cs="Times New Roman"/>
              </w:rPr>
              <w:t xml:space="preserve">- увеличение </w:t>
            </w:r>
            <w:r w:rsidRPr="008A3573">
              <w:rPr>
                <w:rFonts w:ascii="Times New Roman" w:eastAsia="Corbel" w:hAnsi="Times New Roman" w:cs="Times New Roman"/>
              </w:rPr>
              <w:t>количества межведомственных запросов в электронном виде, направленных через единую</w:t>
            </w:r>
            <w:r w:rsidRPr="008A3573">
              <w:rPr>
                <w:rStyle w:val="4"/>
                <w:rFonts w:eastAsiaTheme="minorEastAsia" w:cs="Times New Roman"/>
                <w:sz w:val="22"/>
                <w:szCs w:val="22"/>
                <w:lang w:val="ru"/>
              </w:rPr>
              <w:t xml:space="preserve"> </w:t>
            </w:r>
            <w:r w:rsidRPr="008A3573">
              <w:rPr>
                <w:rFonts w:ascii="Times New Roman" w:eastAsia="Corbel" w:hAnsi="Times New Roman" w:cs="Times New Roman"/>
              </w:rPr>
              <w:t>систему межведомственного электронного взаимодействия с 317 в 2020 году до 350 в 2025 году;</w:t>
            </w:r>
          </w:p>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hAnsi="Times New Roman" w:cs="Times New Roman"/>
              </w:rPr>
              <w:t xml:space="preserve">- увеличение </w:t>
            </w:r>
            <w:r w:rsidRPr="008A3573">
              <w:rPr>
                <w:rFonts w:ascii="Times New Roman" w:eastAsia="Corbel" w:hAnsi="Times New Roman" w:cs="Times New Roman"/>
              </w:rPr>
              <w:t>количества муниципальных услуг, предоставляемых в электронном виде с 20 в 2020 году до 22 в 2025 году;</w:t>
            </w:r>
          </w:p>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hAnsi="Times New Roman" w:cs="Times New Roman"/>
              </w:rPr>
              <w:t xml:space="preserve">- увеличение доли </w:t>
            </w:r>
            <w:r w:rsidRPr="008A3573">
              <w:rPr>
                <w:rFonts w:ascii="Times New Roman" w:eastAsia="Corbel" w:hAnsi="Times New Roman" w:cs="Times New Roman"/>
              </w:rPr>
              <w:t>численности населения, получившего государственные и муниципальные услуги по принципу «одного окна» к 2025 году до 10%</w:t>
            </w:r>
          </w:p>
          <w:p w:rsidR="008A3573" w:rsidRPr="008A3573" w:rsidRDefault="008A3573" w:rsidP="008A3573">
            <w:pPr>
              <w:spacing w:after="0" w:line="240" w:lineRule="auto"/>
              <w:jc w:val="both"/>
              <w:rPr>
                <w:rFonts w:ascii="Times New Roman" w:eastAsia="Corbel" w:hAnsi="Times New Roman" w:cs="Times New Roman"/>
                <w:spacing w:val="10"/>
                <w:shd w:val="clear" w:color="auto" w:fill="FFFFFF"/>
              </w:rPr>
            </w:pPr>
            <w:r w:rsidRPr="008A3573">
              <w:rPr>
                <w:rFonts w:ascii="Times New Roman" w:eastAsia="Corbel" w:hAnsi="Times New Roman" w:cs="Times New Roman"/>
              </w:rPr>
              <w:t>- увеличение доли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к 2024 году до 50%</w:t>
            </w:r>
          </w:p>
        </w:tc>
      </w:tr>
    </w:tbl>
    <w:p w:rsidR="008A3573" w:rsidRPr="008A3573" w:rsidRDefault="008A3573" w:rsidP="008A3573">
      <w:pPr>
        <w:autoSpaceDE w:val="0"/>
        <w:spacing w:after="0" w:line="240" w:lineRule="auto"/>
        <w:rPr>
          <w:rFonts w:ascii="Times New Roman" w:hAnsi="Times New Roman" w:cs="Times New Roman"/>
        </w:rPr>
      </w:pPr>
      <w:r w:rsidRPr="008A3573">
        <w:rPr>
          <w:rFonts w:ascii="Times New Roman" w:hAnsi="Times New Roman" w:cs="Times New Roman"/>
        </w:rPr>
        <w:t xml:space="preserve">                                                                                                                                     »</w:t>
      </w:r>
    </w:p>
    <w:p w:rsidR="008A3573" w:rsidRPr="008A3573" w:rsidRDefault="008A3573" w:rsidP="008A3573">
      <w:pPr>
        <w:autoSpaceDE w:val="0"/>
        <w:spacing w:after="0" w:line="240" w:lineRule="auto"/>
        <w:ind w:firstLine="708"/>
        <w:jc w:val="both"/>
        <w:rPr>
          <w:rFonts w:ascii="Times New Roman" w:hAnsi="Times New Roman" w:cs="Times New Roman"/>
        </w:rPr>
      </w:pPr>
      <w:r w:rsidRPr="008A3573">
        <w:rPr>
          <w:rFonts w:ascii="Times New Roman" w:hAnsi="Times New Roman" w:cs="Times New Roman"/>
        </w:rPr>
        <w:t>3. Абзац третий подраздела 2.2 «Цели, задачи и целевые показатели реализации муниципальной программы» Раздела 2 «</w:t>
      </w:r>
      <w:r w:rsidRPr="008A3573">
        <w:rPr>
          <w:rFonts w:ascii="Times New Roman" w:hAnsi="Times New Roman" w:cs="Times New Roman"/>
          <w:bCs/>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r w:rsidRPr="008A3573">
        <w:rPr>
          <w:rFonts w:ascii="Times New Roman" w:hAnsi="Times New Roman" w:cs="Times New Roman"/>
        </w:rPr>
        <w:t>» изложить в следующей редакции:</w:t>
      </w:r>
    </w:p>
    <w:p w:rsidR="008A3573" w:rsidRPr="008A3573" w:rsidRDefault="008A3573" w:rsidP="008A3573">
      <w:pPr>
        <w:spacing w:after="0" w:line="240" w:lineRule="auto"/>
        <w:ind w:firstLine="708"/>
        <w:jc w:val="both"/>
        <w:rPr>
          <w:rFonts w:ascii="Times New Roman" w:hAnsi="Times New Roman" w:cs="Times New Roman"/>
        </w:rPr>
      </w:pPr>
      <w:r w:rsidRPr="008A3573">
        <w:rPr>
          <w:rFonts w:ascii="Times New Roman" w:hAnsi="Times New Roman" w:cs="Times New Roman"/>
        </w:rPr>
        <w:t>«Целевыми показателями эффективности реализации муниципальной программы будут являться:</w:t>
      </w:r>
    </w:p>
    <w:p w:rsidR="008A3573" w:rsidRPr="008A3573" w:rsidRDefault="008A3573" w:rsidP="008A3573">
      <w:pPr>
        <w:spacing w:after="0" w:line="240" w:lineRule="auto"/>
        <w:ind w:firstLine="709"/>
        <w:jc w:val="both"/>
        <w:rPr>
          <w:rFonts w:ascii="Times New Roman" w:eastAsia="Corbel" w:hAnsi="Times New Roman" w:cs="Times New Roman"/>
        </w:rPr>
      </w:pPr>
      <w:r w:rsidRPr="008A3573">
        <w:rPr>
          <w:rFonts w:ascii="Times New Roman" w:eastAsia="Corbel" w:hAnsi="Times New Roman" w:cs="Times New Roman"/>
        </w:rPr>
        <w:t>-количество межведомственных запросов в электронном виде, направленных через единую</w:t>
      </w:r>
      <w:r w:rsidRPr="008A3573">
        <w:rPr>
          <w:rStyle w:val="4"/>
          <w:rFonts w:eastAsiaTheme="minorEastAsia" w:cs="Times New Roman"/>
          <w:sz w:val="22"/>
          <w:szCs w:val="22"/>
          <w:lang w:val="ru"/>
        </w:rPr>
        <w:t xml:space="preserve"> </w:t>
      </w:r>
      <w:r w:rsidRPr="008A3573">
        <w:rPr>
          <w:rFonts w:ascii="Times New Roman" w:eastAsia="Corbel" w:hAnsi="Times New Roman" w:cs="Times New Roman"/>
        </w:rPr>
        <w:t>систему межведомственного электронного взаимодействия;</w:t>
      </w:r>
    </w:p>
    <w:p w:rsidR="008A3573" w:rsidRPr="008A3573" w:rsidRDefault="008A3573" w:rsidP="008A3573">
      <w:pPr>
        <w:spacing w:after="0" w:line="240" w:lineRule="auto"/>
        <w:ind w:firstLine="709"/>
        <w:jc w:val="both"/>
        <w:rPr>
          <w:rFonts w:ascii="Times New Roman" w:eastAsia="Corbel" w:hAnsi="Times New Roman" w:cs="Times New Roman"/>
        </w:rPr>
      </w:pPr>
      <w:r w:rsidRPr="008A3573">
        <w:rPr>
          <w:rFonts w:ascii="Times New Roman" w:eastAsia="Corbel" w:hAnsi="Times New Roman" w:cs="Times New Roman"/>
        </w:rPr>
        <w:t>-количество муниципальных услуг, предоставляемых в электронном виде;</w:t>
      </w:r>
    </w:p>
    <w:p w:rsidR="008A3573" w:rsidRPr="008A3573" w:rsidRDefault="008A3573" w:rsidP="008A3573">
      <w:pPr>
        <w:spacing w:after="0" w:line="240" w:lineRule="auto"/>
        <w:ind w:firstLine="708"/>
        <w:jc w:val="both"/>
        <w:rPr>
          <w:rFonts w:ascii="Times New Roman" w:eastAsia="Corbel" w:hAnsi="Times New Roman" w:cs="Times New Roman"/>
        </w:rPr>
      </w:pPr>
      <w:r w:rsidRPr="008A3573">
        <w:rPr>
          <w:rFonts w:ascii="Times New Roman" w:eastAsia="Corbel" w:hAnsi="Times New Roman" w:cs="Times New Roman"/>
        </w:rPr>
        <w:t>-численность населения, получившего государственные и муниципальные услуги по принципу «одного окна»;</w:t>
      </w:r>
    </w:p>
    <w:p w:rsidR="008A3573" w:rsidRPr="008A3573" w:rsidRDefault="008A3573" w:rsidP="008A3573">
      <w:pPr>
        <w:spacing w:after="0" w:line="240" w:lineRule="auto"/>
        <w:ind w:firstLine="708"/>
        <w:jc w:val="both"/>
        <w:rPr>
          <w:rFonts w:ascii="Times New Roman" w:eastAsia="Corbel" w:hAnsi="Times New Roman" w:cs="Times New Roman"/>
        </w:rPr>
      </w:pPr>
      <w:r w:rsidRPr="008A3573">
        <w:rPr>
          <w:rFonts w:ascii="Times New Roman" w:eastAsia="Corbel" w:hAnsi="Times New Roman" w:cs="Times New Roman"/>
        </w:rPr>
        <w:t>- 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p w:rsidR="008A3573" w:rsidRPr="008A3573" w:rsidRDefault="008A3573" w:rsidP="008A3573">
      <w:pPr>
        <w:autoSpaceDE w:val="0"/>
        <w:spacing w:after="0" w:line="240" w:lineRule="auto"/>
        <w:ind w:firstLine="708"/>
        <w:jc w:val="both"/>
        <w:rPr>
          <w:rFonts w:ascii="Times New Roman" w:hAnsi="Times New Roman" w:cs="Times New Roman"/>
        </w:rPr>
      </w:pPr>
      <w:r w:rsidRPr="008A3573">
        <w:rPr>
          <w:rFonts w:ascii="Times New Roman" w:eastAsia="Corbel" w:hAnsi="Times New Roman" w:cs="Times New Roman"/>
        </w:rPr>
        <w:t xml:space="preserve">4. </w:t>
      </w:r>
      <w:r w:rsidRPr="008A3573">
        <w:rPr>
          <w:rFonts w:ascii="Times New Roman" w:hAnsi="Times New Roman" w:cs="Times New Roman"/>
        </w:rPr>
        <w:t>Подраздел 2.3 «Описание ожидаемых конечных результатов реализации муниципальной программы» Раздела 2 «</w:t>
      </w:r>
      <w:r w:rsidRPr="008A3573">
        <w:rPr>
          <w:rFonts w:ascii="Times New Roman" w:hAnsi="Times New Roman" w:cs="Times New Roman"/>
          <w:bCs/>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r w:rsidRPr="008A3573">
        <w:rPr>
          <w:rFonts w:ascii="Times New Roman" w:hAnsi="Times New Roman" w:cs="Times New Roman"/>
        </w:rPr>
        <w:t>» изложить в следующей редакции:</w:t>
      </w:r>
    </w:p>
    <w:p w:rsidR="008A3573" w:rsidRPr="008A3573" w:rsidRDefault="008A3573" w:rsidP="008A3573">
      <w:pPr>
        <w:spacing w:after="0" w:line="240" w:lineRule="auto"/>
        <w:ind w:firstLine="708"/>
        <w:jc w:val="both"/>
        <w:rPr>
          <w:rFonts w:ascii="Times New Roman" w:hAnsi="Times New Roman" w:cs="Times New Roman"/>
        </w:rPr>
      </w:pPr>
      <w:r w:rsidRPr="008A3573">
        <w:rPr>
          <w:rFonts w:ascii="Times New Roman" w:hAnsi="Times New Roman" w:cs="Times New Roman"/>
        </w:rPr>
        <w:t>«Основными ожидаемыми результатами муниципальной программы в качественном выражении должны стать:</w:t>
      </w:r>
    </w:p>
    <w:p w:rsidR="008A3573" w:rsidRPr="008A3573" w:rsidRDefault="008A3573" w:rsidP="008A3573">
      <w:pPr>
        <w:spacing w:after="0" w:line="240" w:lineRule="auto"/>
        <w:ind w:firstLine="709"/>
        <w:jc w:val="both"/>
        <w:rPr>
          <w:rFonts w:ascii="Times New Roman" w:eastAsia="Corbel" w:hAnsi="Times New Roman" w:cs="Times New Roman"/>
        </w:rPr>
      </w:pPr>
      <w:r w:rsidRPr="008A3573">
        <w:rPr>
          <w:rFonts w:ascii="Times New Roman" w:hAnsi="Times New Roman" w:cs="Times New Roman"/>
        </w:rPr>
        <w:lastRenderedPageBreak/>
        <w:t xml:space="preserve">-увеличение </w:t>
      </w:r>
      <w:r w:rsidRPr="008A3573">
        <w:rPr>
          <w:rFonts w:ascii="Times New Roman" w:eastAsia="Corbel" w:hAnsi="Times New Roman" w:cs="Times New Roman"/>
        </w:rPr>
        <w:t>количества межведомственных запросов в электронном виде, направленных через единую</w:t>
      </w:r>
      <w:r w:rsidRPr="008A3573">
        <w:rPr>
          <w:rStyle w:val="4"/>
          <w:rFonts w:eastAsiaTheme="minorEastAsia" w:cs="Times New Roman"/>
          <w:sz w:val="22"/>
          <w:szCs w:val="22"/>
          <w:lang w:val="ru"/>
        </w:rPr>
        <w:t xml:space="preserve"> </w:t>
      </w:r>
      <w:r w:rsidRPr="008A3573">
        <w:rPr>
          <w:rFonts w:ascii="Times New Roman" w:eastAsia="Corbel" w:hAnsi="Times New Roman" w:cs="Times New Roman"/>
        </w:rPr>
        <w:t>систему межведомственного электронного взаимодействия с 317 в 2020 году до 350 в 2025 году;</w:t>
      </w:r>
    </w:p>
    <w:p w:rsidR="008A3573" w:rsidRPr="008A3573" w:rsidRDefault="008A3573" w:rsidP="008A3573">
      <w:pPr>
        <w:spacing w:after="0" w:line="240" w:lineRule="auto"/>
        <w:ind w:firstLine="709"/>
        <w:jc w:val="both"/>
        <w:rPr>
          <w:rFonts w:ascii="Times New Roman" w:eastAsia="Corbel" w:hAnsi="Times New Roman" w:cs="Times New Roman"/>
        </w:rPr>
      </w:pPr>
      <w:r w:rsidRPr="008A3573">
        <w:rPr>
          <w:rFonts w:ascii="Times New Roman" w:hAnsi="Times New Roman" w:cs="Times New Roman"/>
        </w:rPr>
        <w:t xml:space="preserve">-увеличение </w:t>
      </w:r>
      <w:r w:rsidRPr="008A3573">
        <w:rPr>
          <w:rFonts w:ascii="Times New Roman" w:eastAsia="Corbel" w:hAnsi="Times New Roman" w:cs="Times New Roman"/>
        </w:rPr>
        <w:t>количества муниципальных услуг, предоставляемых в электронном виде с 20 в 2020 году до 22 в 2025 году;</w:t>
      </w:r>
    </w:p>
    <w:p w:rsidR="008A3573" w:rsidRPr="008A3573" w:rsidRDefault="008A3573" w:rsidP="008A3573">
      <w:pPr>
        <w:spacing w:after="0" w:line="240" w:lineRule="auto"/>
        <w:ind w:firstLine="709"/>
        <w:jc w:val="both"/>
        <w:rPr>
          <w:rFonts w:ascii="Times New Roman" w:eastAsia="Corbel" w:hAnsi="Times New Roman" w:cs="Times New Roman"/>
        </w:rPr>
      </w:pPr>
      <w:r w:rsidRPr="008A3573">
        <w:rPr>
          <w:rFonts w:ascii="Times New Roman" w:hAnsi="Times New Roman" w:cs="Times New Roman"/>
        </w:rPr>
        <w:t xml:space="preserve">-увеличение доли </w:t>
      </w:r>
      <w:r w:rsidRPr="008A3573">
        <w:rPr>
          <w:rFonts w:ascii="Times New Roman" w:eastAsia="Corbel" w:hAnsi="Times New Roman" w:cs="Times New Roman"/>
        </w:rPr>
        <w:t>численности населения, получившего государственные и муниципальные услуги по принципу «одного окна» к 2025 году до 10%;</w:t>
      </w:r>
    </w:p>
    <w:p w:rsidR="008A3573" w:rsidRPr="008A3573" w:rsidRDefault="008A3573" w:rsidP="008A3573">
      <w:pPr>
        <w:spacing w:after="0" w:line="240" w:lineRule="auto"/>
        <w:ind w:firstLine="709"/>
        <w:jc w:val="both"/>
        <w:rPr>
          <w:rFonts w:ascii="Times New Roman" w:eastAsia="Corbel" w:hAnsi="Times New Roman" w:cs="Times New Roman"/>
        </w:rPr>
      </w:pPr>
      <w:r w:rsidRPr="008A3573">
        <w:rPr>
          <w:rFonts w:ascii="Times New Roman" w:eastAsia="Corbel" w:hAnsi="Times New Roman" w:cs="Times New Roman"/>
        </w:rPr>
        <w:t xml:space="preserve">- увеличение доли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к 2024 году до 50%.» </w:t>
      </w:r>
    </w:p>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ab/>
        <w:t xml:space="preserve">5. Приложение № 1 «Сведения о целевых показателях эффективности реализации муниципальной программы </w:t>
      </w:r>
      <w:proofErr w:type="gramStart"/>
      <w:r w:rsidRPr="008A3573">
        <w:rPr>
          <w:rFonts w:ascii="Times New Roman" w:eastAsia="Corbel" w:hAnsi="Times New Roman" w:cs="Times New Roman"/>
        </w:rPr>
        <w:t>« к</w:t>
      </w:r>
      <w:proofErr w:type="gramEnd"/>
      <w:r w:rsidRPr="008A3573">
        <w:rPr>
          <w:rFonts w:ascii="Times New Roman" w:eastAsia="Corbel" w:hAnsi="Times New Roman" w:cs="Times New Roman"/>
        </w:rPr>
        <w:t xml:space="preserve"> муниципальной программе изложить в новой редакции согласно приложению.</w:t>
      </w:r>
    </w:p>
    <w:p w:rsidR="008A3573" w:rsidRPr="008A3573" w:rsidRDefault="008A3573" w:rsidP="008A3573">
      <w:pPr>
        <w:spacing w:after="0" w:line="240" w:lineRule="auto"/>
        <w:ind w:firstLine="708"/>
        <w:jc w:val="both"/>
        <w:rPr>
          <w:rFonts w:ascii="Times New Roman" w:eastAsia="Corbel" w:hAnsi="Times New Roman" w:cs="Times New Roman"/>
        </w:rPr>
      </w:pPr>
    </w:p>
    <w:p w:rsidR="008A3573" w:rsidRPr="008A3573" w:rsidRDefault="008A3573" w:rsidP="008A3573">
      <w:pPr>
        <w:spacing w:after="0" w:line="240" w:lineRule="auto"/>
        <w:ind w:firstLine="708"/>
        <w:jc w:val="both"/>
        <w:rPr>
          <w:rFonts w:ascii="Times New Roman" w:hAnsi="Times New Roman" w:cs="Times New Roman"/>
        </w:rPr>
      </w:pPr>
      <w:r w:rsidRPr="008A3573">
        <w:rPr>
          <w:rFonts w:ascii="Times New Roman" w:hAnsi="Times New Roman" w:cs="Times New Roman"/>
        </w:rPr>
        <w:t xml:space="preserve"> </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_______</w:t>
      </w:r>
      <w:r>
        <w:rPr>
          <w:rFonts w:ascii="Times New Roman" w:hAnsi="Times New Roman" w:cs="Times New Roman"/>
        </w:rPr>
        <w:t>____</w:t>
      </w:r>
    </w:p>
    <w:p w:rsidR="008A3573" w:rsidRPr="008A3573" w:rsidRDefault="008A3573" w:rsidP="008A3573">
      <w:pPr>
        <w:ind w:firstLine="708"/>
        <w:rPr>
          <w:rFonts w:ascii="Times New Roman" w:hAnsi="Times New Roman" w:cs="Times New Roman"/>
        </w:rPr>
      </w:pPr>
    </w:p>
    <w:p w:rsidR="008A3573" w:rsidRPr="008A3573" w:rsidRDefault="008A3573" w:rsidP="008A3573">
      <w:pPr>
        <w:ind w:firstLine="708"/>
        <w:rPr>
          <w:rFonts w:ascii="Times New Roman" w:hAnsi="Times New Roman" w:cs="Times New Roman"/>
        </w:rPr>
      </w:pPr>
    </w:p>
    <w:tbl>
      <w:tblPr>
        <w:tblW w:w="4253" w:type="dxa"/>
        <w:tblInd w:w="5778" w:type="dxa"/>
        <w:tblLook w:val="04A0" w:firstRow="1" w:lastRow="0" w:firstColumn="1" w:lastColumn="0" w:noHBand="0" w:noVBand="1"/>
      </w:tblPr>
      <w:tblGrid>
        <w:gridCol w:w="4253"/>
      </w:tblGrid>
      <w:tr w:rsidR="008A3573" w:rsidRPr="008A3573" w:rsidTr="00BA28F8">
        <w:tc>
          <w:tcPr>
            <w:tcW w:w="4253" w:type="dxa"/>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Приложение к изменениям</w:t>
            </w:r>
          </w:p>
          <w:p w:rsidR="008A3573" w:rsidRPr="008A3573" w:rsidRDefault="008A3573" w:rsidP="008A3573">
            <w:pPr>
              <w:spacing w:after="0" w:line="240" w:lineRule="auto"/>
              <w:jc w:val="both"/>
              <w:rPr>
                <w:rFonts w:ascii="Times New Roman" w:hAnsi="Times New Roman" w:cs="Times New Roman"/>
              </w:rPr>
            </w:pPr>
          </w:p>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Приложение № 1 к муниципальной программе</w:t>
            </w:r>
          </w:p>
        </w:tc>
      </w:tr>
    </w:tbl>
    <w:p w:rsidR="008A3573" w:rsidRPr="008A3573" w:rsidRDefault="008A3573" w:rsidP="008A3573">
      <w:pPr>
        <w:jc w:val="both"/>
        <w:rPr>
          <w:rFonts w:ascii="Times New Roman" w:hAnsi="Times New Roman" w:cs="Times New Roman"/>
          <w:b/>
        </w:rPr>
      </w:pPr>
    </w:p>
    <w:p w:rsidR="008A3573" w:rsidRPr="008A3573" w:rsidRDefault="008A3573" w:rsidP="008A3573">
      <w:pPr>
        <w:pStyle w:val="3"/>
        <w:jc w:val="center"/>
        <w:rPr>
          <w:rFonts w:ascii="Times New Roman" w:hAnsi="Times New Roman" w:cs="Times New Roman"/>
          <w:color w:val="auto"/>
          <w:sz w:val="22"/>
          <w:szCs w:val="22"/>
        </w:rPr>
      </w:pPr>
      <w:r w:rsidRPr="008A3573">
        <w:rPr>
          <w:rFonts w:ascii="Times New Roman" w:hAnsi="Times New Roman" w:cs="Times New Roman"/>
          <w:color w:val="auto"/>
          <w:sz w:val="22"/>
          <w:szCs w:val="22"/>
        </w:rPr>
        <w:t>Сведения о целевых показателях эффективности</w:t>
      </w:r>
    </w:p>
    <w:p w:rsidR="008A3573" w:rsidRPr="008A3573" w:rsidRDefault="008A3573" w:rsidP="008A3573">
      <w:pPr>
        <w:jc w:val="center"/>
        <w:rPr>
          <w:rFonts w:ascii="Times New Roman" w:hAnsi="Times New Roman" w:cs="Times New Roman"/>
          <w:b/>
          <w:bCs/>
        </w:rPr>
      </w:pPr>
      <w:r w:rsidRPr="008A3573">
        <w:rPr>
          <w:rFonts w:ascii="Times New Roman" w:hAnsi="Times New Roman" w:cs="Times New Roman"/>
          <w:b/>
          <w:bCs/>
        </w:rPr>
        <w:t>реализации муниципально</w:t>
      </w:r>
      <w:r>
        <w:rPr>
          <w:rFonts w:ascii="Times New Roman" w:hAnsi="Times New Roman" w:cs="Times New Roman"/>
          <w:b/>
          <w:bCs/>
        </w:rPr>
        <w:t>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259"/>
        <w:gridCol w:w="1239"/>
        <w:gridCol w:w="1007"/>
        <w:gridCol w:w="806"/>
        <w:gridCol w:w="806"/>
        <w:gridCol w:w="806"/>
        <w:gridCol w:w="806"/>
        <w:gridCol w:w="806"/>
        <w:gridCol w:w="806"/>
      </w:tblGrid>
      <w:tr w:rsidR="008A3573" w:rsidRPr="008A3573" w:rsidTr="008A3573">
        <w:trPr>
          <w:cantSplit/>
        </w:trPr>
        <w:tc>
          <w:tcPr>
            <w:tcW w:w="258" w:type="pct"/>
            <w:vMerge w:val="restar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 xml:space="preserve">№ </w:t>
            </w:r>
          </w:p>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п/п</w:t>
            </w:r>
          </w:p>
        </w:tc>
        <w:tc>
          <w:tcPr>
            <w:tcW w:w="1660" w:type="pct"/>
            <w:vMerge w:val="restar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Наименование программы, наименование показателя</w:t>
            </w:r>
          </w:p>
        </w:tc>
        <w:tc>
          <w:tcPr>
            <w:tcW w:w="343" w:type="pct"/>
            <w:vMerge w:val="restart"/>
          </w:tcPr>
          <w:p w:rsidR="008A3573" w:rsidRPr="008A3573" w:rsidRDefault="008A3573" w:rsidP="008A3573">
            <w:pPr>
              <w:pStyle w:val="2"/>
              <w:spacing w:after="0"/>
              <w:jc w:val="center"/>
              <w:rPr>
                <w:rFonts w:ascii="Times New Roman" w:hAnsi="Times New Roman" w:cs="Times New Roman"/>
                <w:sz w:val="22"/>
                <w:szCs w:val="22"/>
              </w:rPr>
            </w:pPr>
            <w:r w:rsidRPr="008A3573">
              <w:rPr>
                <w:rFonts w:ascii="Times New Roman" w:hAnsi="Times New Roman" w:cs="Times New Roman"/>
                <w:sz w:val="22"/>
                <w:szCs w:val="22"/>
              </w:rPr>
              <w:t>Единица</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измерения</w:t>
            </w:r>
          </w:p>
        </w:tc>
        <w:tc>
          <w:tcPr>
            <w:tcW w:w="2739" w:type="pct"/>
            <w:gridSpan w:val="7"/>
          </w:tcPr>
          <w:p w:rsidR="008A3573" w:rsidRPr="008A3573" w:rsidRDefault="008A3573" w:rsidP="008A3573">
            <w:pPr>
              <w:pStyle w:val="2"/>
              <w:spacing w:after="0"/>
              <w:rPr>
                <w:rFonts w:ascii="Times New Roman" w:hAnsi="Times New Roman" w:cs="Times New Roman"/>
                <w:sz w:val="22"/>
                <w:szCs w:val="22"/>
              </w:rPr>
            </w:pPr>
            <w:r w:rsidRPr="008A3573">
              <w:rPr>
                <w:rFonts w:ascii="Times New Roman" w:hAnsi="Times New Roman" w:cs="Times New Roman"/>
                <w:sz w:val="22"/>
                <w:szCs w:val="22"/>
              </w:rPr>
              <w:t>Значение показателей эффективности</w:t>
            </w:r>
          </w:p>
        </w:tc>
      </w:tr>
      <w:tr w:rsidR="008A3573" w:rsidRPr="008A3573" w:rsidTr="008A3573">
        <w:trPr>
          <w:cantSplit/>
        </w:trPr>
        <w:tc>
          <w:tcPr>
            <w:tcW w:w="258" w:type="pct"/>
            <w:vMerge/>
          </w:tcPr>
          <w:p w:rsidR="008A3573" w:rsidRPr="008A3573" w:rsidRDefault="008A3573" w:rsidP="008A3573">
            <w:pPr>
              <w:spacing w:after="0" w:line="240" w:lineRule="auto"/>
              <w:jc w:val="both"/>
              <w:rPr>
                <w:rFonts w:ascii="Times New Roman" w:hAnsi="Times New Roman" w:cs="Times New Roman"/>
              </w:rPr>
            </w:pPr>
          </w:p>
        </w:tc>
        <w:tc>
          <w:tcPr>
            <w:tcW w:w="1660" w:type="pct"/>
            <w:vMerge/>
          </w:tcPr>
          <w:p w:rsidR="008A3573" w:rsidRPr="008A3573" w:rsidRDefault="008A3573" w:rsidP="008A3573">
            <w:pPr>
              <w:spacing w:after="0" w:line="240" w:lineRule="auto"/>
              <w:jc w:val="both"/>
              <w:rPr>
                <w:rFonts w:ascii="Times New Roman" w:hAnsi="Times New Roman" w:cs="Times New Roman"/>
              </w:rPr>
            </w:pPr>
          </w:p>
        </w:tc>
        <w:tc>
          <w:tcPr>
            <w:tcW w:w="343" w:type="pct"/>
            <w:vMerge/>
          </w:tcPr>
          <w:p w:rsidR="008A3573" w:rsidRPr="008A3573" w:rsidRDefault="008A3573" w:rsidP="008A3573">
            <w:pPr>
              <w:spacing w:after="0" w:line="240" w:lineRule="auto"/>
              <w:jc w:val="both"/>
              <w:rPr>
                <w:rFonts w:ascii="Times New Roman" w:hAnsi="Times New Roman" w:cs="Times New Roman"/>
              </w:rPr>
            </w:pP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Базовый 2018 год</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 xml:space="preserve"> 2020 год</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(план)</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2021 год</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(план)</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2022 год</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(план)</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2023 год</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(план)</w:t>
            </w:r>
          </w:p>
          <w:p w:rsidR="008A3573" w:rsidRPr="008A3573" w:rsidRDefault="008A3573" w:rsidP="008A3573">
            <w:pPr>
              <w:spacing w:after="0" w:line="240" w:lineRule="auto"/>
              <w:jc w:val="center"/>
              <w:rPr>
                <w:rFonts w:ascii="Times New Roman" w:hAnsi="Times New Roman" w:cs="Times New Roman"/>
              </w:rPr>
            </w:pP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2024 год</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(план)</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2025 год</w:t>
            </w:r>
          </w:p>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(план)</w:t>
            </w:r>
          </w:p>
        </w:tc>
      </w:tr>
      <w:tr w:rsidR="008A3573" w:rsidRPr="008A3573" w:rsidTr="008A3573">
        <w:tc>
          <w:tcPr>
            <w:tcW w:w="258" w:type="pct"/>
          </w:tcPr>
          <w:p w:rsidR="008A3573" w:rsidRPr="008A3573" w:rsidRDefault="008A3573" w:rsidP="008A3573">
            <w:pPr>
              <w:spacing w:after="0" w:line="240" w:lineRule="auto"/>
              <w:jc w:val="both"/>
              <w:rPr>
                <w:rFonts w:ascii="Times New Roman" w:hAnsi="Times New Roman" w:cs="Times New Roman"/>
              </w:rPr>
            </w:pPr>
          </w:p>
        </w:tc>
        <w:tc>
          <w:tcPr>
            <w:tcW w:w="1660" w:type="pc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Муниципальная программа «Развитие информационного общества» на 2020-2025 годы</w:t>
            </w:r>
          </w:p>
        </w:tc>
        <w:tc>
          <w:tcPr>
            <w:tcW w:w="343" w:type="pct"/>
          </w:tcPr>
          <w:p w:rsidR="008A3573" w:rsidRPr="008A3573" w:rsidRDefault="008A3573" w:rsidP="008A3573">
            <w:pPr>
              <w:spacing w:after="0" w:line="240" w:lineRule="auto"/>
              <w:jc w:val="center"/>
              <w:rPr>
                <w:rFonts w:ascii="Times New Roman" w:hAnsi="Times New Roman" w:cs="Times New Roman"/>
              </w:rPr>
            </w:pPr>
          </w:p>
        </w:tc>
        <w:tc>
          <w:tcPr>
            <w:tcW w:w="411" w:type="pct"/>
          </w:tcPr>
          <w:p w:rsidR="008A3573" w:rsidRPr="008A3573" w:rsidRDefault="008A3573" w:rsidP="008A3573">
            <w:pPr>
              <w:spacing w:after="0" w:line="240" w:lineRule="auto"/>
              <w:jc w:val="center"/>
              <w:rPr>
                <w:rFonts w:ascii="Times New Roman" w:hAnsi="Times New Roman" w:cs="Times New Roman"/>
              </w:rPr>
            </w:pPr>
          </w:p>
        </w:tc>
        <w:tc>
          <w:tcPr>
            <w:tcW w:w="411" w:type="pct"/>
          </w:tcPr>
          <w:p w:rsidR="008A3573" w:rsidRPr="008A3573" w:rsidRDefault="008A3573" w:rsidP="008A3573">
            <w:pPr>
              <w:spacing w:after="0" w:line="240" w:lineRule="auto"/>
              <w:jc w:val="center"/>
              <w:rPr>
                <w:rFonts w:ascii="Times New Roman" w:hAnsi="Times New Roman" w:cs="Times New Roman"/>
              </w:rPr>
            </w:pPr>
          </w:p>
        </w:tc>
        <w:tc>
          <w:tcPr>
            <w:tcW w:w="411" w:type="pct"/>
          </w:tcPr>
          <w:p w:rsidR="008A3573" w:rsidRPr="008A3573" w:rsidRDefault="008A3573" w:rsidP="008A3573">
            <w:pPr>
              <w:spacing w:after="0" w:line="240" w:lineRule="auto"/>
              <w:jc w:val="center"/>
              <w:rPr>
                <w:rFonts w:ascii="Times New Roman" w:hAnsi="Times New Roman" w:cs="Times New Roman"/>
              </w:rPr>
            </w:pPr>
          </w:p>
        </w:tc>
        <w:tc>
          <w:tcPr>
            <w:tcW w:w="411" w:type="pct"/>
          </w:tcPr>
          <w:p w:rsidR="008A3573" w:rsidRPr="008A3573" w:rsidRDefault="008A3573" w:rsidP="008A3573">
            <w:pPr>
              <w:spacing w:after="0" w:line="240" w:lineRule="auto"/>
              <w:jc w:val="center"/>
              <w:rPr>
                <w:rFonts w:ascii="Times New Roman" w:hAnsi="Times New Roman" w:cs="Times New Roman"/>
              </w:rPr>
            </w:pPr>
          </w:p>
        </w:tc>
        <w:tc>
          <w:tcPr>
            <w:tcW w:w="411" w:type="pct"/>
          </w:tcPr>
          <w:p w:rsidR="008A3573" w:rsidRPr="008A3573" w:rsidRDefault="008A3573" w:rsidP="008A3573">
            <w:pPr>
              <w:spacing w:after="0" w:line="240" w:lineRule="auto"/>
              <w:jc w:val="center"/>
              <w:rPr>
                <w:rFonts w:ascii="Times New Roman" w:hAnsi="Times New Roman" w:cs="Times New Roman"/>
              </w:rPr>
            </w:pPr>
          </w:p>
        </w:tc>
        <w:tc>
          <w:tcPr>
            <w:tcW w:w="343" w:type="pct"/>
          </w:tcPr>
          <w:p w:rsidR="008A3573" w:rsidRPr="008A3573" w:rsidRDefault="008A3573" w:rsidP="008A3573">
            <w:pPr>
              <w:spacing w:after="0" w:line="240" w:lineRule="auto"/>
              <w:jc w:val="center"/>
              <w:rPr>
                <w:rFonts w:ascii="Times New Roman" w:hAnsi="Times New Roman" w:cs="Times New Roman"/>
              </w:rPr>
            </w:pPr>
          </w:p>
        </w:tc>
        <w:tc>
          <w:tcPr>
            <w:tcW w:w="343" w:type="pct"/>
          </w:tcPr>
          <w:p w:rsidR="008A3573" w:rsidRPr="008A3573" w:rsidRDefault="008A3573" w:rsidP="008A3573">
            <w:pPr>
              <w:spacing w:after="0" w:line="240" w:lineRule="auto"/>
              <w:jc w:val="center"/>
              <w:rPr>
                <w:rFonts w:ascii="Times New Roman" w:hAnsi="Times New Roman" w:cs="Times New Roman"/>
              </w:rPr>
            </w:pPr>
          </w:p>
        </w:tc>
      </w:tr>
      <w:tr w:rsidR="008A3573" w:rsidRPr="008A3573" w:rsidTr="008A3573">
        <w:tc>
          <w:tcPr>
            <w:tcW w:w="258" w:type="pc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1.</w:t>
            </w:r>
          </w:p>
        </w:tc>
        <w:tc>
          <w:tcPr>
            <w:tcW w:w="1660" w:type="pc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eastAsia="Corbel" w:hAnsi="Times New Roman" w:cs="Times New Roman"/>
              </w:rPr>
              <w:t>Количество межведомственных запросов в электронном виде, направленных через единую</w:t>
            </w:r>
            <w:r w:rsidRPr="008A3573">
              <w:rPr>
                <w:rStyle w:val="4"/>
                <w:rFonts w:eastAsiaTheme="minorEastAsia" w:cs="Times New Roman"/>
                <w:sz w:val="22"/>
                <w:szCs w:val="22"/>
                <w:lang w:val="ru"/>
              </w:rPr>
              <w:t xml:space="preserve"> </w:t>
            </w:r>
            <w:r w:rsidRPr="008A3573">
              <w:rPr>
                <w:rFonts w:ascii="Times New Roman" w:eastAsia="Corbel" w:hAnsi="Times New Roman" w:cs="Times New Roman"/>
              </w:rPr>
              <w:t xml:space="preserve">систему межведомственного электронного взаимодействия </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Ед.</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317</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317</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323</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329</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336</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343</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350</w:t>
            </w:r>
          </w:p>
        </w:tc>
      </w:tr>
      <w:tr w:rsidR="008A3573" w:rsidRPr="008A3573" w:rsidTr="008A3573">
        <w:tc>
          <w:tcPr>
            <w:tcW w:w="258" w:type="pc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2</w:t>
            </w:r>
          </w:p>
        </w:tc>
        <w:tc>
          <w:tcPr>
            <w:tcW w:w="1660" w:type="pct"/>
          </w:tcPr>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Количество муниципальных услуг, предоставляемых в электронном виде</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Ед.</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21</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21</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22</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22</w:t>
            </w:r>
          </w:p>
        </w:tc>
      </w:tr>
      <w:tr w:rsidR="008A3573" w:rsidRPr="008A3573" w:rsidTr="008A3573">
        <w:tc>
          <w:tcPr>
            <w:tcW w:w="258" w:type="pc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3.</w:t>
            </w:r>
          </w:p>
        </w:tc>
        <w:tc>
          <w:tcPr>
            <w:tcW w:w="1660" w:type="pct"/>
          </w:tcPr>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 xml:space="preserve">Численность населения, </w:t>
            </w:r>
            <w:r w:rsidRPr="008A3573">
              <w:rPr>
                <w:rFonts w:ascii="Times New Roman" w:eastAsia="Corbel" w:hAnsi="Times New Roman" w:cs="Times New Roman"/>
              </w:rPr>
              <w:lastRenderedPageBreak/>
              <w:t>получившего государственные и муниципальные услуги по принципу «одного окна»</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lastRenderedPageBreak/>
              <w:t>Чел.</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4798</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4798</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4894</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4992</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5092</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5194</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5298</w:t>
            </w:r>
          </w:p>
        </w:tc>
      </w:tr>
      <w:tr w:rsidR="008A3573" w:rsidRPr="008A3573" w:rsidTr="008A3573">
        <w:tc>
          <w:tcPr>
            <w:tcW w:w="258" w:type="pct"/>
          </w:tcPr>
          <w:p w:rsidR="008A3573" w:rsidRPr="008A3573" w:rsidRDefault="008A3573" w:rsidP="008A3573">
            <w:pPr>
              <w:spacing w:after="0" w:line="240" w:lineRule="auto"/>
              <w:jc w:val="both"/>
              <w:rPr>
                <w:rFonts w:ascii="Times New Roman" w:hAnsi="Times New Roman" w:cs="Times New Roman"/>
              </w:rPr>
            </w:pPr>
            <w:r w:rsidRPr="008A3573">
              <w:rPr>
                <w:rFonts w:ascii="Times New Roman" w:hAnsi="Times New Roman" w:cs="Times New Roman"/>
              </w:rPr>
              <w:t>4.</w:t>
            </w:r>
          </w:p>
        </w:tc>
        <w:tc>
          <w:tcPr>
            <w:tcW w:w="1660" w:type="pct"/>
          </w:tcPr>
          <w:p w:rsidR="008A3573" w:rsidRPr="008A3573" w:rsidRDefault="008A3573" w:rsidP="008A3573">
            <w:pPr>
              <w:spacing w:after="0" w:line="240" w:lineRule="auto"/>
              <w:jc w:val="both"/>
              <w:rPr>
                <w:rFonts w:ascii="Times New Roman" w:eastAsia="Corbel" w:hAnsi="Times New Roman" w:cs="Times New Roman"/>
              </w:rPr>
            </w:pPr>
            <w:r w:rsidRPr="008A3573">
              <w:rPr>
                <w:rFonts w:ascii="Times New Roman" w:eastAsia="Corbel" w:hAnsi="Times New Roman" w:cs="Times New Roman"/>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Процентов</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30</w:t>
            </w:r>
          </w:p>
        </w:tc>
        <w:tc>
          <w:tcPr>
            <w:tcW w:w="411"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40</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50</w:t>
            </w:r>
          </w:p>
        </w:tc>
        <w:tc>
          <w:tcPr>
            <w:tcW w:w="343" w:type="pct"/>
          </w:tcPr>
          <w:p w:rsidR="008A3573" w:rsidRPr="008A3573" w:rsidRDefault="008A3573" w:rsidP="008A3573">
            <w:pPr>
              <w:spacing w:after="0" w:line="240" w:lineRule="auto"/>
              <w:jc w:val="center"/>
              <w:rPr>
                <w:rFonts w:ascii="Times New Roman" w:hAnsi="Times New Roman" w:cs="Times New Roman"/>
              </w:rPr>
            </w:pPr>
            <w:r w:rsidRPr="008A3573">
              <w:rPr>
                <w:rFonts w:ascii="Times New Roman" w:hAnsi="Times New Roman" w:cs="Times New Roman"/>
              </w:rPr>
              <w:t>0</w:t>
            </w:r>
          </w:p>
        </w:tc>
      </w:tr>
    </w:tbl>
    <w:p w:rsidR="008A3573" w:rsidRPr="008A3573" w:rsidRDefault="008A3573" w:rsidP="008A3573">
      <w:pPr>
        <w:autoSpaceDE w:val="0"/>
        <w:rPr>
          <w:rFonts w:ascii="Times New Roman" w:hAnsi="Times New Roman" w:cs="Times New Roman"/>
        </w:rPr>
      </w:pPr>
    </w:p>
    <w:p w:rsidR="008A3573" w:rsidRDefault="008A3573" w:rsidP="008A3573">
      <w:pPr>
        <w:autoSpaceDE w:val="0"/>
        <w:jc w:val="center"/>
        <w:rPr>
          <w:rFonts w:ascii="Times New Roman" w:hAnsi="Times New Roman" w:cs="Times New Roman"/>
        </w:rPr>
      </w:pPr>
      <w:r w:rsidRPr="008A3573">
        <w:rPr>
          <w:rFonts w:ascii="Times New Roman" w:hAnsi="Times New Roman" w:cs="Times New Roman"/>
        </w:rPr>
        <w:t>__________</w:t>
      </w:r>
      <w:r>
        <w:rPr>
          <w:rFonts w:ascii="Times New Roman" w:hAnsi="Times New Roman" w:cs="Times New Roman"/>
        </w:rPr>
        <w:t>_____</w:t>
      </w:r>
    </w:p>
    <w:p w:rsidR="001A0967" w:rsidRDefault="001A0967" w:rsidP="008A3573">
      <w:pPr>
        <w:autoSpaceDE w:val="0"/>
        <w:jc w:val="center"/>
        <w:rPr>
          <w:rFonts w:ascii="Times New Roman" w:hAnsi="Times New Roman" w:cs="Times New Roman"/>
        </w:rPr>
      </w:pPr>
    </w:p>
    <w:p w:rsidR="001A0967" w:rsidRPr="008A3573" w:rsidRDefault="001A0967" w:rsidP="008A3573">
      <w:pPr>
        <w:autoSpaceDE w:val="0"/>
        <w:jc w:val="center"/>
        <w:rPr>
          <w:rFonts w:ascii="Times New Roman" w:hAnsi="Times New Roman" w:cs="Times New Roman"/>
        </w:rPr>
      </w:pPr>
    </w:p>
    <w:tbl>
      <w:tblPr>
        <w:tblW w:w="9639" w:type="dxa"/>
        <w:tblInd w:w="-34" w:type="dxa"/>
        <w:tblLayout w:type="fixed"/>
        <w:tblLook w:val="0000" w:firstRow="0" w:lastRow="0" w:firstColumn="0" w:lastColumn="0" w:noHBand="0" w:noVBand="0"/>
      </w:tblPr>
      <w:tblGrid>
        <w:gridCol w:w="2410"/>
        <w:gridCol w:w="1707"/>
        <w:gridCol w:w="1665"/>
        <w:gridCol w:w="1590"/>
        <w:gridCol w:w="2267"/>
      </w:tblGrid>
      <w:tr w:rsidR="001A0967" w:rsidRPr="001A0967" w:rsidTr="00BB5EEC">
        <w:tc>
          <w:tcPr>
            <w:tcW w:w="9639" w:type="dxa"/>
            <w:gridSpan w:val="5"/>
          </w:tcPr>
          <w:p w:rsidR="001A0967" w:rsidRPr="001A0967" w:rsidRDefault="001A0967" w:rsidP="001A0967">
            <w:pPr>
              <w:autoSpaceDE w:val="0"/>
              <w:snapToGrid w:val="0"/>
              <w:spacing w:after="0" w:line="240" w:lineRule="auto"/>
              <w:jc w:val="center"/>
              <w:rPr>
                <w:rFonts w:ascii="Times New Roman" w:eastAsia="Times New Roman" w:hAnsi="Times New Roman" w:cs="Times New Roman"/>
                <w:b/>
                <w:lang w:eastAsia="ar-SA"/>
              </w:rPr>
            </w:pPr>
            <w:r w:rsidRPr="001A0967">
              <w:rPr>
                <w:rFonts w:ascii="Times New Roman" w:eastAsia="Times New Roman" w:hAnsi="Times New Roman" w:cs="Times New Roman"/>
                <w:b/>
                <w:lang w:eastAsia="ar-SA"/>
              </w:rPr>
              <w:t>АДМИНИСТРАЦИЯ ТУЖИНСКОГО МУНИЦИПАЛЬНОГО РАЙОНА КИРОВСКОЙ ОБЛАСТИ</w:t>
            </w:r>
          </w:p>
        </w:tc>
      </w:tr>
      <w:tr w:rsidR="001A0967" w:rsidRPr="001A0967" w:rsidTr="00BB5EEC">
        <w:tc>
          <w:tcPr>
            <w:tcW w:w="9639" w:type="dxa"/>
            <w:gridSpan w:val="5"/>
          </w:tcPr>
          <w:p w:rsidR="001A0967" w:rsidRPr="001A0967" w:rsidRDefault="001A0967" w:rsidP="001A0967">
            <w:pPr>
              <w:autoSpaceDE w:val="0"/>
              <w:snapToGrid w:val="0"/>
              <w:spacing w:after="0" w:line="240" w:lineRule="auto"/>
              <w:jc w:val="center"/>
              <w:rPr>
                <w:rFonts w:ascii="Times New Roman" w:eastAsia="Times New Roman" w:hAnsi="Times New Roman" w:cs="Times New Roman"/>
                <w:lang w:eastAsia="ar-SA"/>
              </w:rPr>
            </w:pPr>
          </w:p>
        </w:tc>
      </w:tr>
      <w:tr w:rsidR="001A0967" w:rsidRPr="001A0967" w:rsidTr="00BB5EEC">
        <w:tc>
          <w:tcPr>
            <w:tcW w:w="9639" w:type="dxa"/>
            <w:gridSpan w:val="5"/>
          </w:tcPr>
          <w:p w:rsidR="001A0967" w:rsidRPr="001A0967" w:rsidRDefault="001A0967" w:rsidP="001A0967">
            <w:pPr>
              <w:autoSpaceDE w:val="0"/>
              <w:snapToGrid w:val="0"/>
              <w:spacing w:after="0" w:line="240" w:lineRule="auto"/>
              <w:jc w:val="center"/>
              <w:rPr>
                <w:rFonts w:ascii="Times New Roman" w:eastAsia="Times New Roman" w:hAnsi="Times New Roman" w:cs="Times New Roman"/>
                <w:b/>
                <w:lang w:eastAsia="ar-SA"/>
              </w:rPr>
            </w:pPr>
            <w:r w:rsidRPr="001A0967">
              <w:rPr>
                <w:rFonts w:ascii="Times New Roman" w:eastAsia="Times New Roman" w:hAnsi="Times New Roman" w:cs="Times New Roman"/>
                <w:b/>
                <w:lang w:eastAsia="ar-SA"/>
              </w:rPr>
              <w:t>ПОСТАНОВЛЕНИЕ</w:t>
            </w:r>
          </w:p>
        </w:tc>
      </w:tr>
      <w:tr w:rsidR="001A0967" w:rsidRPr="001A0967" w:rsidTr="00BB5EEC">
        <w:tc>
          <w:tcPr>
            <w:tcW w:w="2410" w:type="dxa"/>
            <w:tcBorders>
              <w:bottom w:val="single" w:sz="4" w:space="0" w:color="auto"/>
            </w:tcBorders>
            <w:vAlign w:val="bottom"/>
          </w:tcPr>
          <w:p w:rsidR="001A0967" w:rsidRPr="001A0967" w:rsidRDefault="001A0967" w:rsidP="001A0967">
            <w:pPr>
              <w:suppressAutoHyphens/>
              <w:spacing w:after="0" w:line="240" w:lineRule="auto"/>
              <w:jc w:val="center"/>
              <w:rPr>
                <w:rFonts w:ascii="Times New Roman" w:eastAsia="Arial" w:hAnsi="Times New Roman" w:cs="Times New Roman"/>
                <w:lang w:eastAsia="ar-SA"/>
              </w:rPr>
            </w:pPr>
            <w:r w:rsidRPr="001A0967">
              <w:rPr>
                <w:rFonts w:ascii="Times New Roman" w:eastAsia="Arial" w:hAnsi="Times New Roman" w:cs="Times New Roman"/>
                <w:lang w:eastAsia="ar-SA"/>
              </w:rPr>
              <w:t>25.04.2022</w:t>
            </w:r>
          </w:p>
        </w:tc>
        <w:tc>
          <w:tcPr>
            <w:tcW w:w="4962" w:type="dxa"/>
            <w:gridSpan w:val="3"/>
            <w:vAlign w:val="bottom"/>
          </w:tcPr>
          <w:p w:rsidR="001A0967" w:rsidRPr="001A0967" w:rsidRDefault="001A0967" w:rsidP="001A0967">
            <w:pPr>
              <w:suppressAutoHyphens/>
              <w:spacing w:after="0" w:line="240" w:lineRule="auto"/>
              <w:jc w:val="right"/>
              <w:rPr>
                <w:rFonts w:ascii="Times New Roman" w:eastAsia="Arial" w:hAnsi="Times New Roman" w:cs="Times New Roman"/>
                <w:lang w:eastAsia="ar-SA"/>
              </w:rPr>
            </w:pPr>
            <w:r w:rsidRPr="001A0967">
              <w:rPr>
                <w:rFonts w:ascii="Times New Roman" w:eastAsia="Arial" w:hAnsi="Times New Roman" w:cs="Times New Roman"/>
                <w:lang w:eastAsia="ar-SA"/>
              </w:rPr>
              <w:t>№</w:t>
            </w:r>
          </w:p>
        </w:tc>
        <w:tc>
          <w:tcPr>
            <w:tcW w:w="2267" w:type="dxa"/>
            <w:tcBorders>
              <w:bottom w:val="single" w:sz="4" w:space="0" w:color="auto"/>
            </w:tcBorders>
            <w:vAlign w:val="bottom"/>
          </w:tcPr>
          <w:p w:rsidR="001A0967" w:rsidRPr="001A0967" w:rsidRDefault="001A0967" w:rsidP="001A0967">
            <w:pPr>
              <w:suppressAutoHyphens/>
              <w:spacing w:after="0" w:line="240" w:lineRule="auto"/>
              <w:jc w:val="center"/>
              <w:rPr>
                <w:rFonts w:ascii="Times New Roman" w:eastAsia="Arial" w:hAnsi="Times New Roman" w:cs="Times New Roman"/>
                <w:lang w:eastAsia="ar-SA"/>
              </w:rPr>
            </w:pPr>
            <w:r w:rsidRPr="001A0967">
              <w:rPr>
                <w:rFonts w:ascii="Times New Roman" w:eastAsia="Arial" w:hAnsi="Times New Roman" w:cs="Times New Roman"/>
                <w:lang w:eastAsia="ar-SA"/>
              </w:rPr>
              <w:t>140</w:t>
            </w:r>
          </w:p>
        </w:tc>
      </w:tr>
      <w:tr w:rsidR="001A0967" w:rsidRPr="001A0967" w:rsidTr="00BB5EEC">
        <w:tc>
          <w:tcPr>
            <w:tcW w:w="4117" w:type="dxa"/>
            <w:gridSpan w:val="2"/>
          </w:tcPr>
          <w:p w:rsidR="001A0967" w:rsidRPr="001A0967" w:rsidRDefault="001A0967" w:rsidP="001A0967">
            <w:pPr>
              <w:autoSpaceDE w:val="0"/>
              <w:snapToGrid w:val="0"/>
              <w:spacing w:after="0" w:line="240" w:lineRule="auto"/>
              <w:jc w:val="center"/>
              <w:rPr>
                <w:rFonts w:ascii="Times New Roman" w:eastAsia="Times New Roman" w:hAnsi="Times New Roman" w:cs="Times New Roman"/>
                <w:lang w:eastAsia="ar-SA"/>
              </w:rPr>
            </w:pPr>
          </w:p>
        </w:tc>
        <w:tc>
          <w:tcPr>
            <w:tcW w:w="1665" w:type="dxa"/>
          </w:tcPr>
          <w:p w:rsidR="001A0967" w:rsidRPr="001A0967" w:rsidRDefault="001A0967" w:rsidP="001A0967">
            <w:pPr>
              <w:autoSpaceDE w:val="0"/>
              <w:snapToGrid w:val="0"/>
              <w:spacing w:after="0" w:line="240" w:lineRule="auto"/>
              <w:jc w:val="center"/>
              <w:rPr>
                <w:rFonts w:ascii="Times New Roman" w:eastAsia="Times New Roman" w:hAnsi="Times New Roman" w:cs="Times New Roman"/>
                <w:lang w:eastAsia="ar-SA"/>
              </w:rPr>
            </w:pPr>
            <w:proofErr w:type="spellStart"/>
            <w:r w:rsidRPr="001A0967">
              <w:rPr>
                <w:rFonts w:ascii="Times New Roman" w:eastAsia="Times New Roman" w:hAnsi="Times New Roman" w:cs="Times New Roman"/>
                <w:lang w:eastAsia="ar-SA"/>
              </w:rPr>
              <w:t>пгт</w:t>
            </w:r>
            <w:proofErr w:type="spellEnd"/>
            <w:r w:rsidRPr="001A0967">
              <w:rPr>
                <w:rFonts w:ascii="Times New Roman" w:eastAsia="Times New Roman" w:hAnsi="Times New Roman" w:cs="Times New Roman"/>
                <w:lang w:eastAsia="ar-SA"/>
              </w:rPr>
              <w:t xml:space="preserve"> Тужа</w:t>
            </w:r>
          </w:p>
        </w:tc>
        <w:tc>
          <w:tcPr>
            <w:tcW w:w="3857" w:type="dxa"/>
            <w:gridSpan w:val="2"/>
          </w:tcPr>
          <w:p w:rsidR="001A0967" w:rsidRPr="001A0967" w:rsidRDefault="001A0967" w:rsidP="001A0967">
            <w:pPr>
              <w:autoSpaceDE w:val="0"/>
              <w:snapToGrid w:val="0"/>
              <w:spacing w:after="0" w:line="240" w:lineRule="auto"/>
              <w:jc w:val="center"/>
              <w:rPr>
                <w:rFonts w:ascii="Times New Roman" w:eastAsia="Times New Roman" w:hAnsi="Times New Roman" w:cs="Times New Roman"/>
                <w:lang w:eastAsia="ar-SA"/>
              </w:rPr>
            </w:pPr>
          </w:p>
        </w:tc>
      </w:tr>
      <w:tr w:rsidR="001A0967" w:rsidRPr="001A0967" w:rsidTr="00BB5EEC">
        <w:tc>
          <w:tcPr>
            <w:tcW w:w="9639" w:type="dxa"/>
            <w:gridSpan w:val="5"/>
          </w:tcPr>
          <w:p w:rsidR="001A0967" w:rsidRPr="001A0967" w:rsidRDefault="001A0967" w:rsidP="001A0967">
            <w:pPr>
              <w:autoSpaceDE w:val="0"/>
              <w:snapToGrid w:val="0"/>
              <w:spacing w:after="0" w:line="240" w:lineRule="auto"/>
              <w:jc w:val="center"/>
              <w:rPr>
                <w:rFonts w:ascii="Times New Roman" w:eastAsia="Times New Roman" w:hAnsi="Times New Roman" w:cs="Times New Roman"/>
                <w:lang w:eastAsia="ar-SA"/>
              </w:rPr>
            </w:pPr>
          </w:p>
        </w:tc>
      </w:tr>
    </w:tbl>
    <w:p w:rsidR="001A0967" w:rsidRPr="001A0967" w:rsidRDefault="001A0967" w:rsidP="001A0967">
      <w:pPr>
        <w:tabs>
          <w:tab w:val="left" w:pos="619"/>
        </w:tabs>
        <w:spacing w:after="0" w:line="240" w:lineRule="auto"/>
        <w:jc w:val="center"/>
        <w:rPr>
          <w:rFonts w:ascii="Times New Roman" w:eastAsia="Times New Roman" w:hAnsi="Times New Roman" w:cs="Times New Roman"/>
          <w:b/>
          <w:lang w:eastAsia="ar-SA"/>
        </w:rPr>
      </w:pPr>
      <w:r w:rsidRPr="001A0967">
        <w:rPr>
          <w:rFonts w:ascii="Times New Roman" w:eastAsia="Times New Roman" w:hAnsi="Times New Roman" w:cs="Times New Roman"/>
          <w:b/>
          <w:lang w:eastAsia="ar-SA"/>
        </w:rPr>
        <w:t>Об исключении жилого помещения из</w:t>
      </w:r>
    </w:p>
    <w:p w:rsidR="001A0967" w:rsidRPr="001A0967" w:rsidRDefault="001A0967" w:rsidP="001A0967">
      <w:pPr>
        <w:tabs>
          <w:tab w:val="left" w:pos="619"/>
        </w:tabs>
        <w:spacing w:after="0" w:line="240" w:lineRule="auto"/>
        <w:jc w:val="center"/>
        <w:rPr>
          <w:rFonts w:ascii="Times New Roman" w:eastAsia="Times New Roman" w:hAnsi="Times New Roman" w:cs="Times New Roman"/>
          <w:b/>
          <w:lang w:eastAsia="ar-SA"/>
        </w:rPr>
      </w:pPr>
      <w:r w:rsidRPr="001A0967">
        <w:rPr>
          <w:rFonts w:ascii="Times New Roman" w:eastAsia="Times New Roman" w:hAnsi="Times New Roman" w:cs="Times New Roman"/>
          <w:b/>
          <w:lang w:eastAsia="ar-SA"/>
        </w:rPr>
        <w:t xml:space="preserve">специализированного жилищного фонда  </w:t>
      </w:r>
    </w:p>
    <w:p w:rsidR="001A0967" w:rsidRPr="001A0967" w:rsidRDefault="001A0967" w:rsidP="001A0967">
      <w:pPr>
        <w:spacing w:after="0" w:line="240" w:lineRule="auto"/>
        <w:ind w:firstLine="703"/>
        <w:jc w:val="both"/>
        <w:rPr>
          <w:rFonts w:ascii="Times New Roman" w:eastAsia="Times New Roman" w:hAnsi="Times New Roman" w:cs="Times New Roman"/>
          <w:lang w:eastAsia="ar-SA"/>
        </w:rPr>
      </w:pPr>
    </w:p>
    <w:p w:rsidR="001A0967" w:rsidRPr="001A0967" w:rsidRDefault="001A0967" w:rsidP="001A0967">
      <w:pPr>
        <w:spacing w:after="0" w:line="240" w:lineRule="auto"/>
        <w:ind w:firstLine="703"/>
        <w:jc w:val="both"/>
        <w:rPr>
          <w:rFonts w:ascii="Times New Roman" w:eastAsia="Times New Roman" w:hAnsi="Times New Roman" w:cs="Times New Roman"/>
          <w:lang w:eastAsia="ar-SA"/>
        </w:rPr>
      </w:pPr>
      <w:r w:rsidRPr="001A0967">
        <w:rPr>
          <w:rFonts w:ascii="Times New Roman" w:eastAsia="Times New Roman" w:hAnsi="Times New Roman" w:cs="Times New Roman"/>
          <w:lang w:eastAsia="ar-SA"/>
        </w:rPr>
        <w:t>В соответствии с частью 5 статьи 17 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на основании протокола заседания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 2 от 21.04.2022 года,  администрация Тужинского муниципального района ПОСТАНОВЛЯЕТ:</w:t>
      </w:r>
    </w:p>
    <w:p w:rsidR="001A0967" w:rsidRPr="001A0967" w:rsidRDefault="001A0967" w:rsidP="001A0967">
      <w:pPr>
        <w:tabs>
          <w:tab w:val="left" w:pos="619"/>
        </w:tabs>
        <w:spacing w:after="0" w:line="240" w:lineRule="auto"/>
        <w:ind w:firstLine="703"/>
        <w:jc w:val="both"/>
        <w:rPr>
          <w:rFonts w:ascii="Times New Roman" w:eastAsia="Times New Roman" w:hAnsi="Times New Roman" w:cs="Times New Roman"/>
          <w:lang w:eastAsia="ar-SA"/>
        </w:rPr>
      </w:pPr>
      <w:r w:rsidRPr="001A0967">
        <w:rPr>
          <w:rFonts w:ascii="Times New Roman" w:eastAsia="Times New Roman" w:hAnsi="Times New Roman" w:cs="Times New Roman"/>
          <w:lang w:eastAsia="ar-SA"/>
        </w:rPr>
        <w:tab/>
        <w:t xml:space="preserve">1. Исключить из специализированного жилищного фонда муниципального образования </w:t>
      </w:r>
      <w:proofErr w:type="spellStart"/>
      <w:r w:rsidRPr="001A0967">
        <w:rPr>
          <w:rFonts w:ascii="Times New Roman" w:eastAsia="Times New Roman" w:hAnsi="Times New Roman" w:cs="Times New Roman"/>
          <w:lang w:eastAsia="ar-SA"/>
        </w:rPr>
        <w:t>Тужинский</w:t>
      </w:r>
      <w:proofErr w:type="spellEnd"/>
      <w:r w:rsidRPr="001A0967">
        <w:rPr>
          <w:rFonts w:ascii="Times New Roman" w:eastAsia="Times New Roman" w:hAnsi="Times New Roman" w:cs="Times New Roman"/>
          <w:lang w:eastAsia="ar-SA"/>
        </w:rPr>
        <w:t xml:space="preserve"> муниципальный район отнесенные к жилым помещениям для детей-сирот и детей, оставшихся без попечения родителей, лиц из числа детей-сирот и детей, оставшихся без попечения родителей квартиру, расположенную по адресу: </w:t>
      </w:r>
      <w:r w:rsidRPr="001A0967">
        <w:rPr>
          <w:rFonts w:ascii="Times New Roman" w:eastAsia="Times New Roman" w:hAnsi="Times New Roman" w:cs="Times New Roman"/>
          <w:color w:val="000000"/>
          <w:lang w:eastAsia="ar-SA"/>
        </w:rPr>
        <w:t xml:space="preserve">РФ, Кировская область, </w:t>
      </w:r>
      <w:proofErr w:type="spellStart"/>
      <w:r w:rsidRPr="001A0967">
        <w:rPr>
          <w:rFonts w:ascii="Times New Roman" w:eastAsia="Times New Roman" w:hAnsi="Times New Roman" w:cs="Times New Roman"/>
          <w:color w:val="000000"/>
          <w:lang w:eastAsia="ar-SA"/>
        </w:rPr>
        <w:t>пгт</w:t>
      </w:r>
      <w:proofErr w:type="spellEnd"/>
      <w:r w:rsidRPr="001A0967">
        <w:rPr>
          <w:rFonts w:ascii="Times New Roman" w:eastAsia="Times New Roman" w:hAnsi="Times New Roman" w:cs="Times New Roman"/>
          <w:color w:val="000000"/>
          <w:lang w:eastAsia="ar-SA"/>
        </w:rPr>
        <w:t xml:space="preserve"> Тужа, ул. </w:t>
      </w:r>
      <w:proofErr w:type="spellStart"/>
      <w:r w:rsidRPr="001A0967">
        <w:rPr>
          <w:rFonts w:ascii="Times New Roman" w:eastAsia="Times New Roman" w:hAnsi="Times New Roman" w:cs="Times New Roman"/>
          <w:color w:val="000000"/>
          <w:lang w:eastAsia="ar-SA"/>
        </w:rPr>
        <w:t>Акшубинская</w:t>
      </w:r>
      <w:proofErr w:type="spellEnd"/>
      <w:r w:rsidRPr="001A0967">
        <w:rPr>
          <w:rFonts w:ascii="Times New Roman" w:eastAsia="Times New Roman" w:hAnsi="Times New Roman" w:cs="Times New Roman"/>
          <w:color w:val="000000"/>
          <w:lang w:eastAsia="ar-SA"/>
        </w:rPr>
        <w:t>, д. 13, кв. 1, кадастровый номер 43:33:310105:314, площадь 34,3 кв. метров, балансовая стоимость 624 000,00 рублей, остаточная стоимость 624 000,00 рублей</w:t>
      </w:r>
      <w:r w:rsidRPr="001A0967">
        <w:rPr>
          <w:rFonts w:ascii="Times New Roman" w:eastAsia="Times New Roman" w:hAnsi="Times New Roman" w:cs="Times New Roman"/>
          <w:lang w:eastAsia="ar-SA"/>
        </w:rPr>
        <w:t xml:space="preserve">. </w:t>
      </w:r>
    </w:p>
    <w:p w:rsidR="001A0967" w:rsidRPr="001A0967" w:rsidRDefault="001A0967" w:rsidP="001A0967">
      <w:pPr>
        <w:suppressAutoHyphens/>
        <w:spacing w:after="0" w:line="240" w:lineRule="auto"/>
        <w:ind w:firstLine="709"/>
        <w:jc w:val="both"/>
        <w:rPr>
          <w:rFonts w:ascii="Times New Roman" w:eastAsia="Arial" w:hAnsi="Times New Roman" w:cs="Times New Roman"/>
          <w:lang w:eastAsia="ar-SA"/>
        </w:rPr>
      </w:pPr>
      <w:r w:rsidRPr="001A0967">
        <w:rPr>
          <w:rFonts w:ascii="Times New Roman" w:eastAsia="Arial" w:hAnsi="Times New Roman" w:cs="Times New Roman"/>
          <w:lang w:eastAsia="ar-SA"/>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A0967" w:rsidRDefault="001A0967" w:rsidP="001A0967">
      <w:pPr>
        <w:suppressAutoHyphens/>
        <w:spacing w:after="0" w:line="240" w:lineRule="auto"/>
        <w:rPr>
          <w:rFonts w:ascii="Calibri" w:eastAsia="Arial" w:hAnsi="Calibri" w:cs="Times New Roman"/>
          <w:lang w:eastAsia="ar-SA"/>
        </w:rPr>
      </w:pPr>
    </w:p>
    <w:p w:rsidR="001A0967" w:rsidRPr="001A0967" w:rsidRDefault="001A0967" w:rsidP="001A0967">
      <w:pPr>
        <w:suppressAutoHyphens/>
        <w:spacing w:after="0" w:line="240" w:lineRule="auto"/>
        <w:rPr>
          <w:rFonts w:ascii="Calibri" w:eastAsia="Arial" w:hAnsi="Calibri" w:cs="Times New Roman"/>
          <w:lang w:eastAsia="ar-SA"/>
        </w:rPr>
      </w:pPr>
    </w:p>
    <w:p w:rsidR="001A0967" w:rsidRPr="001A0967" w:rsidRDefault="001A0967" w:rsidP="001A0967">
      <w:pPr>
        <w:spacing w:after="0" w:line="240" w:lineRule="auto"/>
        <w:rPr>
          <w:rFonts w:ascii="Times New Roman" w:eastAsia="Times New Roman" w:hAnsi="Times New Roman" w:cs="Times New Roman"/>
          <w:lang w:eastAsia="ar-SA"/>
        </w:rPr>
      </w:pPr>
      <w:r w:rsidRPr="001A0967">
        <w:rPr>
          <w:rFonts w:ascii="Times New Roman" w:eastAsia="Times New Roman" w:hAnsi="Times New Roman" w:cs="Times New Roman"/>
          <w:lang w:eastAsia="ar-SA"/>
        </w:rPr>
        <w:t xml:space="preserve">Глава Тужинского </w:t>
      </w:r>
    </w:p>
    <w:p w:rsidR="001A0967" w:rsidRPr="001A0967" w:rsidRDefault="001A0967" w:rsidP="001A0967">
      <w:pPr>
        <w:spacing w:after="0" w:line="240" w:lineRule="auto"/>
        <w:rPr>
          <w:rFonts w:ascii="Times New Roman" w:eastAsia="Times New Roman" w:hAnsi="Times New Roman" w:cs="Times New Roman"/>
          <w:lang w:eastAsia="ar-SA"/>
        </w:rPr>
      </w:pPr>
      <w:r w:rsidRPr="001A0967">
        <w:rPr>
          <w:rFonts w:ascii="Times New Roman" w:eastAsia="Times New Roman" w:hAnsi="Times New Roman" w:cs="Times New Roman"/>
          <w:lang w:eastAsia="ar-SA"/>
        </w:rPr>
        <w:t>муниципального района               Л.В. Бледных</w:t>
      </w:r>
    </w:p>
    <w:p w:rsidR="001A0967" w:rsidRPr="001A0967" w:rsidRDefault="001A0967" w:rsidP="001A0967">
      <w:pPr>
        <w:spacing w:after="0" w:line="240" w:lineRule="auto"/>
        <w:rPr>
          <w:rFonts w:ascii="Times New Roman" w:eastAsia="Times New Roman" w:hAnsi="Times New Roman" w:cs="Times New Roman"/>
          <w:sz w:val="28"/>
          <w:szCs w:val="28"/>
          <w:lang w:eastAsia="ar-SA"/>
        </w:rPr>
      </w:pPr>
    </w:p>
    <w:p w:rsidR="008A3573" w:rsidRDefault="008A3573" w:rsidP="008A3573">
      <w:pPr>
        <w:autoSpaceDE w:val="0"/>
        <w:rPr>
          <w:sz w:val="28"/>
          <w:szCs w:val="28"/>
        </w:rPr>
      </w:pPr>
    </w:p>
    <w:p w:rsidR="00BA28F8" w:rsidRPr="00954FFB" w:rsidRDefault="00BA28F8" w:rsidP="00BA28F8">
      <w:pPr>
        <w:widowControl w:val="0"/>
        <w:spacing w:after="0" w:line="240" w:lineRule="auto"/>
        <w:jc w:val="center"/>
        <w:rPr>
          <w:rFonts w:ascii="Times New Roman" w:eastAsia="Arial Unicode MS" w:hAnsi="Times New Roman" w:cs="Times New Roman"/>
          <w:kern w:val="1"/>
          <w:lang w:eastAsia="hi-IN" w:bidi="hi-IN"/>
        </w:rPr>
      </w:pPr>
      <w:r w:rsidRPr="00954FFB">
        <w:rPr>
          <w:rFonts w:ascii="Times New Roman" w:eastAsia="Arial Unicode MS" w:hAnsi="Times New Roman" w:cs="Times New Roman"/>
          <w:b/>
          <w:kern w:val="1"/>
          <w:lang w:eastAsia="hi-IN" w:bidi="hi-IN"/>
        </w:rPr>
        <w:t>ТУЖИНСКАЯ РАЙОННАЯ ДУМА</w:t>
      </w:r>
    </w:p>
    <w:p w:rsidR="00BA28F8" w:rsidRDefault="00BA28F8" w:rsidP="00BA28F8">
      <w:pPr>
        <w:spacing w:after="0" w:line="240" w:lineRule="auto"/>
        <w:jc w:val="center"/>
        <w:rPr>
          <w:rFonts w:ascii="Times New Roman" w:hAnsi="Times New Roman" w:cs="Times New Roman"/>
          <w:b/>
        </w:rPr>
      </w:pPr>
      <w:r w:rsidRPr="00954FFB">
        <w:rPr>
          <w:rFonts w:ascii="Times New Roman" w:hAnsi="Times New Roman" w:cs="Times New Roman"/>
          <w:b/>
        </w:rPr>
        <w:t>КИРОВСКОЙ ОБЛАСТИ</w:t>
      </w:r>
    </w:p>
    <w:p w:rsidR="00BA28F8" w:rsidRPr="00954FFB" w:rsidRDefault="00BA28F8" w:rsidP="00BA28F8">
      <w:pPr>
        <w:spacing w:after="0" w:line="240" w:lineRule="auto"/>
        <w:jc w:val="center"/>
        <w:rPr>
          <w:rFonts w:ascii="Times New Roman" w:hAnsi="Times New Roman" w:cs="Times New Roman"/>
          <w:b/>
        </w:rPr>
      </w:pPr>
    </w:p>
    <w:p w:rsidR="00BA28F8" w:rsidRPr="00954FFB" w:rsidRDefault="00BA28F8" w:rsidP="00BA28F8">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tbl>
      <w:tblPr>
        <w:tblW w:w="0" w:type="auto"/>
        <w:tblLook w:val="04A0" w:firstRow="1" w:lastRow="0" w:firstColumn="1" w:lastColumn="0" w:noHBand="0" w:noVBand="1"/>
      </w:tblPr>
      <w:tblGrid>
        <w:gridCol w:w="2235"/>
        <w:gridCol w:w="6095"/>
        <w:gridCol w:w="1240"/>
      </w:tblGrid>
      <w:tr w:rsidR="00BA28F8" w:rsidRPr="00954FFB" w:rsidTr="00BA28F8">
        <w:tc>
          <w:tcPr>
            <w:tcW w:w="2235" w:type="dxa"/>
            <w:tcBorders>
              <w:bottom w:val="single" w:sz="4" w:space="0" w:color="auto"/>
            </w:tcBorders>
          </w:tcPr>
          <w:p w:rsidR="00BA28F8" w:rsidRPr="00954FFB" w:rsidRDefault="00BA28F8" w:rsidP="00BA28F8">
            <w:pPr>
              <w:spacing w:after="0" w:line="240" w:lineRule="auto"/>
              <w:jc w:val="center"/>
              <w:rPr>
                <w:rFonts w:ascii="Times New Roman" w:hAnsi="Times New Roman" w:cs="Times New Roman"/>
              </w:rPr>
            </w:pPr>
            <w:r>
              <w:rPr>
                <w:rFonts w:ascii="Times New Roman" w:hAnsi="Times New Roman" w:cs="Times New Roman"/>
              </w:rPr>
              <w:t>25.04.2022</w:t>
            </w:r>
          </w:p>
        </w:tc>
        <w:tc>
          <w:tcPr>
            <w:tcW w:w="6095" w:type="dxa"/>
          </w:tcPr>
          <w:p w:rsidR="00BA28F8" w:rsidRPr="00954FFB" w:rsidRDefault="00BA28F8" w:rsidP="00BA28F8">
            <w:pPr>
              <w:spacing w:after="0" w:line="240" w:lineRule="auto"/>
              <w:jc w:val="right"/>
              <w:rPr>
                <w:rFonts w:ascii="Times New Roman" w:hAnsi="Times New Roman" w:cs="Times New Roman"/>
                <w:lang w:val="en-US"/>
              </w:rPr>
            </w:pPr>
            <w:r w:rsidRPr="00954FFB">
              <w:rPr>
                <w:rFonts w:ascii="Times New Roman" w:hAnsi="Times New Roman" w:cs="Times New Roman"/>
              </w:rPr>
              <w:t>№</w:t>
            </w:r>
          </w:p>
        </w:tc>
        <w:tc>
          <w:tcPr>
            <w:tcW w:w="1240" w:type="dxa"/>
            <w:tcBorders>
              <w:bottom w:val="single" w:sz="4" w:space="0" w:color="auto"/>
            </w:tcBorders>
          </w:tcPr>
          <w:p w:rsidR="00BA28F8" w:rsidRPr="00954FFB" w:rsidRDefault="00BA28F8" w:rsidP="00BA28F8">
            <w:pPr>
              <w:spacing w:after="0" w:line="240" w:lineRule="auto"/>
              <w:jc w:val="center"/>
              <w:rPr>
                <w:rFonts w:ascii="Times New Roman" w:hAnsi="Times New Roman" w:cs="Times New Roman"/>
              </w:rPr>
            </w:pPr>
            <w:r>
              <w:rPr>
                <w:rFonts w:ascii="Times New Roman" w:hAnsi="Times New Roman" w:cs="Times New Roman"/>
              </w:rPr>
              <w:t>8/47</w:t>
            </w:r>
          </w:p>
        </w:tc>
      </w:tr>
    </w:tbl>
    <w:p w:rsidR="00BA28F8" w:rsidRDefault="00BA28F8" w:rsidP="00BA28F8">
      <w:pPr>
        <w:spacing w:after="0" w:line="240" w:lineRule="auto"/>
        <w:jc w:val="center"/>
        <w:rPr>
          <w:rFonts w:ascii="Times New Roman" w:hAnsi="Times New Roman" w:cs="Times New Roman"/>
        </w:rPr>
      </w:pPr>
      <w:proofErr w:type="spellStart"/>
      <w:r w:rsidRPr="00954FFB">
        <w:rPr>
          <w:rFonts w:ascii="Times New Roman" w:hAnsi="Times New Roman" w:cs="Times New Roman"/>
        </w:rPr>
        <w:t>пгт</w:t>
      </w:r>
      <w:proofErr w:type="spellEnd"/>
      <w:r w:rsidRPr="00954FFB">
        <w:rPr>
          <w:rFonts w:ascii="Times New Roman" w:hAnsi="Times New Roman" w:cs="Times New Roman"/>
        </w:rPr>
        <w:t xml:space="preserve"> Тужа</w:t>
      </w:r>
    </w:p>
    <w:p w:rsidR="008A3573" w:rsidRDefault="008A3573" w:rsidP="008A3573">
      <w:pPr>
        <w:autoSpaceDE w:val="0"/>
        <w:rPr>
          <w:sz w:val="28"/>
          <w:szCs w:val="28"/>
        </w:rPr>
      </w:pPr>
    </w:p>
    <w:tbl>
      <w:tblPr>
        <w:tblW w:w="9340" w:type="dxa"/>
        <w:tblInd w:w="128" w:type="dxa"/>
        <w:tblLayout w:type="fixed"/>
        <w:tblLook w:val="0000" w:firstRow="0" w:lastRow="0" w:firstColumn="0" w:lastColumn="0" w:noHBand="0" w:noVBand="0"/>
      </w:tblPr>
      <w:tblGrid>
        <w:gridCol w:w="9340"/>
      </w:tblGrid>
      <w:tr w:rsidR="00BA28F8" w:rsidRPr="00BA28F8" w:rsidTr="00BA28F8">
        <w:trPr>
          <w:cantSplit/>
          <w:trHeight w:val="407"/>
        </w:trPr>
        <w:tc>
          <w:tcPr>
            <w:tcW w:w="9340"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p w:rsidR="00BA28F8" w:rsidRPr="00BA28F8" w:rsidRDefault="00BA28F8" w:rsidP="00BA28F8">
            <w:pPr>
              <w:snapToGrid w:val="0"/>
              <w:spacing w:after="0" w:line="240" w:lineRule="auto"/>
              <w:jc w:val="center"/>
              <w:rPr>
                <w:rFonts w:ascii="Times New Roman" w:eastAsia="Times New Roman" w:hAnsi="Times New Roman" w:cs="Times New Roman"/>
                <w:b/>
              </w:rPr>
            </w:pPr>
            <w:r w:rsidRPr="00BA28F8">
              <w:rPr>
                <w:rFonts w:ascii="Times New Roman" w:eastAsia="Times New Roman" w:hAnsi="Times New Roman" w:cs="Times New Roman"/>
                <w:b/>
              </w:rPr>
              <w:t xml:space="preserve">О внесении изменений в решение Тужинской районной Думы </w:t>
            </w:r>
            <w:r w:rsidRPr="00BA28F8">
              <w:rPr>
                <w:rFonts w:ascii="Times New Roman" w:eastAsia="Times New Roman" w:hAnsi="Times New Roman" w:cs="Times New Roman"/>
                <w:b/>
              </w:rPr>
              <w:br/>
              <w:t>от 29.10.2021 № 2/13</w:t>
            </w:r>
          </w:p>
          <w:p w:rsidR="00BA28F8" w:rsidRPr="00BA28F8" w:rsidRDefault="00BA28F8" w:rsidP="00BA28F8">
            <w:pPr>
              <w:snapToGrid w:val="0"/>
              <w:spacing w:after="0" w:line="240" w:lineRule="auto"/>
              <w:jc w:val="center"/>
              <w:rPr>
                <w:rFonts w:ascii="Times New Roman" w:eastAsia="Times New Roman" w:hAnsi="Times New Roman" w:cs="Times New Roman"/>
                <w:b/>
              </w:rPr>
            </w:pPr>
          </w:p>
        </w:tc>
      </w:tr>
    </w:tbl>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На основании протокола заседания рабочей группы по вопросам развития муниципальной службы в Кировской области от 22.002.2022, рекомендаций Правительства Кировской области по пенсионному обеспечению лиц, замещавших должности муниципальной службы Кировской области, </w:t>
      </w:r>
      <w:r w:rsidRPr="00BA28F8">
        <w:rPr>
          <w:rFonts w:ascii="Times New Roman" w:eastAsia="Arial Unicode MS" w:hAnsi="Times New Roman" w:cs="Times New Roman"/>
          <w:kern w:val="1"/>
          <w:lang w:eastAsia="hi-IN" w:bidi="hi-IN"/>
        </w:rPr>
        <w:br/>
        <w:t xml:space="preserve">в целях применения единого подхода муниципальными образованиями Кировской области к установлению пенсии за выслугу лет лицам, замещавшим должности муниципальной службы Кировской области, </w:t>
      </w:r>
      <w:proofErr w:type="spellStart"/>
      <w:r w:rsidRPr="00BA28F8">
        <w:rPr>
          <w:rFonts w:ascii="Times New Roman" w:eastAsia="Arial Unicode MS" w:hAnsi="Times New Roman" w:cs="Times New Roman"/>
          <w:kern w:val="1"/>
          <w:lang w:eastAsia="hi-IN" w:bidi="hi-IN"/>
        </w:rPr>
        <w:t>Тужинская</w:t>
      </w:r>
      <w:proofErr w:type="spellEnd"/>
      <w:r w:rsidRPr="00BA28F8">
        <w:rPr>
          <w:rFonts w:ascii="Times New Roman" w:eastAsia="Arial Unicode MS" w:hAnsi="Times New Roman" w:cs="Times New Roman"/>
          <w:kern w:val="1"/>
          <w:lang w:eastAsia="hi-IN" w:bidi="hi-IN"/>
        </w:rPr>
        <w:t xml:space="preserve"> районная Дума РЕШИЛА:</w:t>
      </w:r>
    </w:p>
    <w:p w:rsidR="00BA28F8" w:rsidRPr="00BA28F8" w:rsidRDefault="00BA28F8" w:rsidP="00BA28F8">
      <w:pPr>
        <w:widowControl w:val="0"/>
        <w:numPr>
          <w:ilvl w:val="0"/>
          <w:numId w:val="18"/>
        </w:numPr>
        <w:suppressAutoHyphens/>
        <w:autoSpaceDE w:val="0"/>
        <w:autoSpaceDN w:val="0"/>
        <w:adjustRightInd w:val="0"/>
        <w:spacing w:after="0" w:line="240" w:lineRule="auto"/>
        <w:ind w:left="0" w:firstLine="709"/>
        <w:jc w:val="both"/>
        <w:rPr>
          <w:rFonts w:ascii="Times New Roman" w:eastAsia="Arial Unicode MS" w:hAnsi="Times New Roman" w:cs="Times New Roman"/>
          <w:kern w:val="1"/>
          <w:lang w:eastAsia="hi-IN" w:bidi="hi-IN"/>
        </w:rPr>
      </w:pPr>
      <w:bookmarkStart w:id="1" w:name="Par9"/>
      <w:bookmarkEnd w:id="1"/>
      <w:r w:rsidRPr="00BA28F8">
        <w:rPr>
          <w:rFonts w:ascii="Times New Roman" w:eastAsia="Arial Unicode MS" w:hAnsi="Times New Roman" w:cs="Times New Roman"/>
          <w:kern w:val="1"/>
          <w:lang w:eastAsia="hi-IN" w:bidi="hi-IN"/>
        </w:rPr>
        <w:t>Утвердить Порядок о пенсионном обеспечении лиц, замещавших должности муниципальной службы Тужинского муниципального района, в новой редакции согласно приложению.</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bCs/>
        </w:rPr>
      </w:pPr>
      <w:r w:rsidRPr="00BA28F8">
        <w:rPr>
          <w:rFonts w:ascii="Times New Roman" w:eastAsia="Times New Roman" w:hAnsi="Times New Roman" w:cs="Times New Roman"/>
          <w:bCs/>
        </w:rPr>
        <w:t xml:space="preserve">2. Настоящее решение вступает в силу с момента подписания </w:t>
      </w:r>
      <w:r w:rsidRPr="00BA28F8">
        <w:rPr>
          <w:rFonts w:ascii="Times New Roman" w:eastAsia="Times New Roman" w:hAnsi="Times New Roman" w:cs="Times New Roman"/>
          <w:bCs/>
        </w:rPr>
        <w:br/>
        <w:t>и распространяет свое действие на правоотношения, возникшие с 01.04.2022.</w:t>
      </w:r>
    </w:p>
    <w:p w:rsidR="00BA28F8" w:rsidRPr="00BA28F8" w:rsidRDefault="00BA28F8" w:rsidP="00BA28F8">
      <w:pPr>
        <w:widowControl w:val="0"/>
        <w:suppressAutoHyphens/>
        <w:spacing w:after="60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3.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Pr="00BA28F8">
        <w:rPr>
          <w:rFonts w:ascii="Times New Roman" w:eastAsia="Arial Unicode MS" w:hAnsi="Times New Roman" w:cs="Times New Roman"/>
          <w:kern w:val="1"/>
          <w:lang w:bidi="hi-IN"/>
        </w:rPr>
        <w:t>.</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Председатель Тужинской</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районной Думы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Э.Н. </w:t>
      </w:r>
      <w:proofErr w:type="spellStart"/>
      <w:r w:rsidRPr="00BA28F8">
        <w:rPr>
          <w:rFonts w:ascii="Times New Roman" w:eastAsia="Arial Unicode MS" w:hAnsi="Times New Roman" w:cs="Times New Roman"/>
          <w:kern w:val="1"/>
          <w:lang w:eastAsia="hi-IN" w:bidi="hi-IN"/>
        </w:rPr>
        <w:t>Багаев</w:t>
      </w:r>
      <w:proofErr w:type="spellEnd"/>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Глава Тужинского</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муниципального района</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Л.В. Бледных</w:t>
      </w:r>
    </w:p>
    <w:p w:rsidR="008A3573" w:rsidRPr="00BA28F8" w:rsidRDefault="008A3573" w:rsidP="00BA28F8">
      <w:pPr>
        <w:autoSpaceDE w:val="0"/>
        <w:spacing w:line="240" w:lineRule="auto"/>
        <w:rPr>
          <w:rFonts w:ascii="Times New Roman" w:hAnsi="Times New Roman" w:cs="Times New Roman"/>
        </w:rPr>
      </w:pPr>
    </w:p>
    <w:p w:rsidR="00BA28F8" w:rsidRPr="00BA28F8" w:rsidRDefault="00BA28F8" w:rsidP="00BA28F8">
      <w:pPr>
        <w:widowControl w:val="0"/>
        <w:suppressAutoHyphens/>
        <w:spacing w:after="0" w:line="240" w:lineRule="auto"/>
        <w:ind w:left="6237"/>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Приложение</w:t>
      </w:r>
    </w:p>
    <w:p w:rsidR="00BA28F8" w:rsidRPr="00BA28F8" w:rsidRDefault="00BA28F8" w:rsidP="00BA28F8">
      <w:pPr>
        <w:widowControl w:val="0"/>
        <w:suppressAutoHyphens/>
        <w:spacing w:after="0" w:line="240" w:lineRule="auto"/>
        <w:ind w:left="6237"/>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ind w:left="6237"/>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УТВЕРЖДЕН</w:t>
      </w:r>
    </w:p>
    <w:p w:rsidR="00BA28F8" w:rsidRPr="00BA28F8" w:rsidRDefault="00BA28F8" w:rsidP="00BA28F8">
      <w:pPr>
        <w:widowControl w:val="0"/>
        <w:suppressAutoHyphens/>
        <w:spacing w:after="0" w:line="240" w:lineRule="auto"/>
        <w:ind w:left="6237"/>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ind w:left="6237"/>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решением Тужинской </w:t>
      </w:r>
      <w:r w:rsidRPr="00BA28F8">
        <w:rPr>
          <w:rFonts w:ascii="Times New Roman" w:eastAsia="Arial Unicode MS" w:hAnsi="Times New Roman" w:cs="Times New Roman"/>
          <w:kern w:val="1"/>
          <w:lang w:eastAsia="hi-IN" w:bidi="hi-IN"/>
        </w:rPr>
        <w:br/>
        <w:t xml:space="preserve">районной Думы </w:t>
      </w:r>
    </w:p>
    <w:p w:rsidR="00BA28F8" w:rsidRPr="00BA28F8" w:rsidRDefault="00BA28F8" w:rsidP="00BA28F8">
      <w:pPr>
        <w:widowControl w:val="0"/>
        <w:suppressAutoHyphens/>
        <w:spacing w:after="0" w:line="240" w:lineRule="auto"/>
        <w:ind w:left="6237"/>
        <w:jc w:val="both"/>
        <w:rPr>
          <w:rFonts w:ascii="Times New Roman" w:eastAsia="Arial Unicode MS" w:hAnsi="Times New Roman" w:cs="Times New Roman"/>
          <w:kern w:val="1"/>
          <w:lang w:eastAsia="hi-IN" w:bidi="hi-IN"/>
        </w:rPr>
      </w:pPr>
      <w:proofErr w:type="gramStart"/>
      <w:r w:rsidRPr="00BA28F8">
        <w:rPr>
          <w:rFonts w:ascii="Times New Roman" w:eastAsia="Arial Unicode MS" w:hAnsi="Times New Roman" w:cs="Times New Roman"/>
          <w:kern w:val="1"/>
          <w:lang w:eastAsia="hi-IN" w:bidi="hi-IN"/>
        </w:rPr>
        <w:t>от  25.04.2022</w:t>
      </w:r>
      <w:proofErr w:type="gramEnd"/>
      <w:r w:rsidRPr="00BA28F8">
        <w:rPr>
          <w:rFonts w:ascii="Times New Roman" w:eastAsia="Arial Unicode MS" w:hAnsi="Times New Roman" w:cs="Times New Roman"/>
          <w:kern w:val="1"/>
          <w:lang w:eastAsia="hi-IN" w:bidi="hi-IN"/>
        </w:rPr>
        <w:t xml:space="preserve"> №  8/47</w:t>
      </w:r>
    </w:p>
    <w:p w:rsidR="00BA28F8" w:rsidRPr="00BA28F8" w:rsidRDefault="00BA28F8" w:rsidP="00BA28F8">
      <w:pPr>
        <w:widowControl w:val="0"/>
        <w:suppressAutoHyphens/>
        <w:spacing w:after="0" w:line="240" w:lineRule="auto"/>
        <w:ind w:left="5103"/>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r w:rsidRPr="00BA28F8">
        <w:rPr>
          <w:rFonts w:ascii="Times New Roman" w:eastAsia="Arial Unicode MS" w:hAnsi="Times New Roman" w:cs="Times New Roman"/>
          <w:b/>
          <w:kern w:val="1"/>
          <w:lang w:eastAsia="hi-IN" w:bidi="hi-IN"/>
        </w:rPr>
        <w:t>ПОРЯДОК</w:t>
      </w:r>
      <w:r w:rsidRPr="00BA28F8">
        <w:rPr>
          <w:rFonts w:ascii="Times New Roman" w:eastAsia="Arial Unicode MS" w:hAnsi="Times New Roman" w:cs="Times New Roman"/>
          <w:b/>
          <w:kern w:val="1"/>
          <w:lang w:eastAsia="hi-IN" w:bidi="hi-IN"/>
        </w:rPr>
        <w:br/>
        <w:t xml:space="preserve"> о пенсионном обеспечении лиц, замещавших должности муниципальной службы Тужинского муниципального района</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p w:rsidR="00BA28F8" w:rsidRPr="00BA28F8" w:rsidRDefault="00BA28F8" w:rsidP="00BA28F8">
      <w:pPr>
        <w:spacing w:after="0" w:line="240" w:lineRule="auto"/>
        <w:jc w:val="center"/>
        <w:rPr>
          <w:rFonts w:ascii="Times New Roman" w:eastAsia="Times New Roman" w:hAnsi="Times New Roman" w:cs="Times New Roman"/>
          <w:color w:val="000000"/>
        </w:rPr>
      </w:pPr>
      <w:r w:rsidRPr="00BA28F8">
        <w:rPr>
          <w:rFonts w:ascii="Times New Roman" w:eastAsia="Times New Roman" w:hAnsi="Times New Roman" w:cs="Times New Roman"/>
          <w:b/>
          <w:bCs/>
          <w:color w:val="000000"/>
        </w:rPr>
        <w:t>1. Общие положения</w:t>
      </w:r>
    </w:p>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Настоящий Порядок разработан на основании Федеральных законов </w:t>
      </w:r>
      <w:r w:rsidRPr="00BA28F8">
        <w:rPr>
          <w:rFonts w:ascii="Times New Roman" w:eastAsia="Arial Unicode MS" w:hAnsi="Times New Roman" w:cs="Times New Roman"/>
          <w:kern w:val="1"/>
          <w:lang w:eastAsia="hi-IN" w:bidi="hi-IN"/>
        </w:rPr>
        <w:br/>
        <w:t xml:space="preserve">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15.12.2001 № 166-ФЗ «О государственном пенсионном обеспечении в Российской Федерации» </w:t>
      </w:r>
      <w:r w:rsidRPr="00BA28F8">
        <w:rPr>
          <w:rFonts w:ascii="Times New Roman" w:eastAsia="Arial Unicode MS" w:hAnsi="Times New Roman" w:cs="Times New Roman"/>
          <w:kern w:val="1"/>
          <w:lang w:eastAsia="hi-IN" w:bidi="hi-IN"/>
        </w:rPr>
        <w:br/>
        <w:t xml:space="preserve">(далее - </w:t>
      </w:r>
      <w:r w:rsidRPr="00BA28F8">
        <w:rPr>
          <w:rFonts w:ascii="Times New Roman" w:eastAsia="Arial Unicode MS" w:hAnsi="Times New Roman" w:cs="Times New Roman"/>
          <w:color w:val="000000"/>
          <w:kern w:val="1"/>
          <w:lang w:eastAsia="hi-IN" w:bidi="hi-IN"/>
        </w:rPr>
        <w:t xml:space="preserve">Федеральный закон «О государственном пенсионном обеспечении </w:t>
      </w:r>
      <w:r w:rsidRPr="00BA28F8">
        <w:rPr>
          <w:rFonts w:ascii="Times New Roman" w:eastAsia="Arial Unicode MS" w:hAnsi="Times New Roman" w:cs="Times New Roman"/>
          <w:color w:val="000000"/>
          <w:kern w:val="1"/>
          <w:lang w:eastAsia="hi-IN" w:bidi="hi-IN"/>
        </w:rPr>
        <w:br/>
        <w:t>в Российской Федерации»</w:t>
      </w:r>
      <w:r w:rsidRPr="00BA28F8">
        <w:rPr>
          <w:rFonts w:ascii="Times New Roman" w:eastAsia="Arial Unicode MS" w:hAnsi="Times New Roman" w:cs="Times New Roman"/>
          <w:kern w:val="1"/>
          <w:lang w:eastAsia="hi-IN" w:bidi="hi-IN"/>
        </w:rPr>
        <w:t>), от 28.12.2013 № 400-ФЗ «О страховых пенсиях» (далее – Федеральный закон «О страховых пенсиях»), Закона Кировской области 02.04.2015 № 521-ЗО «О пенсионном обеспечении лиц, замещавших должности муниципальной службы Кировской области», протокола заседания рабочей группы по вопросам развития муниципальной службы в Кировской области от 22.02.2022, рекомендаций П</w:t>
      </w:r>
      <w:r>
        <w:rPr>
          <w:rFonts w:ascii="Times New Roman" w:eastAsia="Arial Unicode MS" w:hAnsi="Times New Roman" w:cs="Times New Roman"/>
          <w:kern w:val="1"/>
          <w:lang w:eastAsia="hi-IN" w:bidi="hi-IN"/>
        </w:rPr>
        <w:t xml:space="preserve">равительства Кировской области </w:t>
      </w:r>
      <w:r w:rsidRPr="00BA28F8">
        <w:rPr>
          <w:rFonts w:ascii="Times New Roman" w:eastAsia="Arial Unicode MS" w:hAnsi="Times New Roman" w:cs="Times New Roman"/>
          <w:kern w:val="1"/>
          <w:lang w:eastAsia="hi-IN" w:bidi="hi-IN"/>
        </w:rPr>
        <w:t xml:space="preserve">по пенсионному обеспечению лиц, замещавших должности муниципальной службы Кировской области и является основным нормативным актом, регулирующим порядок установления пенсии за выслугу лет, включая </w:t>
      </w:r>
      <w:r w:rsidRPr="00BA28F8">
        <w:rPr>
          <w:rFonts w:ascii="Times New Roman" w:eastAsia="Arial Unicode MS" w:hAnsi="Times New Roman" w:cs="Times New Roman"/>
          <w:kern w:val="1"/>
          <w:lang w:eastAsia="hi-IN" w:bidi="hi-IN"/>
        </w:rPr>
        <w:br/>
        <w:t>ее назначение, перерасчет ее размера, минимальный размер, порядок приостановления, возобновления, прекращения и выплаты, порядок обращения за пенсией за выслугу лет, перечень документов, необходимых для назначения пенсии за выслугу лет, а также порядок ведения пенсионной документации (далее – пенсия за выслугу лет).</w:t>
      </w:r>
    </w:p>
    <w:p w:rsidR="00BA28F8" w:rsidRPr="00BA28F8" w:rsidRDefault="00BA28F8" w:rsidP="00BA28F8">
      <w:pPr>
        <w:spacing w:after="0" w:line="240" w:lineRule="auto"/>
        <w:ind w:firstLine="567"/>
        <w:jc w:val="center"/>
        <w:rPr>
          <w:rFonts w:ascii="Times New Roman" w:eastAsia="Times New Roman" w:hAnsi="Times New Roman" w:cs="Times New Roman"/>
          <w:color w:val="000000"/>
        </w:rPr>
      </w:pPr>
      <w:r w:rsidRPr="00BA28F8">
        <w:rPr>
          <w:rFonts w:ascii="Times New Roman" w:eastAsia="Times New Roman" w:hAnsi="Times New Roman" w:cs="Times New Roman"/>
          <w:b/>
          <w:bCs/>
          <w:color w:val="000000"/>
        </w:rPr>
        <w:t>2. Условия установления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 2.1. Пенсия за выслугу лет устанавливается лицам, замещавшим должности муниципальной службы Тужинского муниципального района, предусмотренные Реестром должностей муниципальной службы Тужинского муниципального района Кировской области, при наличии условий, дающих право на пенсию за выслугу лет, предусмотренных статьей 2 Закона Кировской области от 02.04.2015 № 521-ЗО «О пенсионном обеспечении лиц, замещавших должности муниципальной службы Кировской области». </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2.2. Пенсия за выслугу лет устанавливается к страховой пенсии </w:t>
      </w:r>
      <w:r w:rsidRPr="00BA28F8">
        <w:rPr>
          <w:rFonts w:ascii="Times New Roman" w:eastAsia="Times New Roman" w:hAnsi="Times New Roman" w:cs="Times New Roman"/>
        </w:rPr>
        <w:br/>
        <w:t>по старости (инвалидности), назначенной в соответствии с Федеральным законом «О страховых пенсиях» либо досрочно оформленной в соответствии с Законом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 и выплачивается ежемесячно.</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2.3. Пенсия за выслугу лет, установленная к страховой пенсии по старости,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назначается бессрочно.</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2.4. Пенсия за выслугу лет, установленная к страховой пенсии </w:t>
      </w:r>
      <w:r w:rsidRPr="00BA28F8">
        <w:rPr>
          <w:rFonts w:ascii="Times New Roman" w:eastAsia="Times New Roman" w:hAnsi="Times New Roman" w:cs="Times New Roman"/>
        </w:rPr>
        <w:br/>
        <w:t xml:space="preserve">по инвалидности, назначенной в соответствии с Федеральным законом </w:t>
      </w:r>
      <w:r w:rsidRPr="00BA28F8">
        <w:rPr>
          <w:rFonts w:ascii="Times New Roman" w:eastAsia="Times New Roman" w:hAnsi="Times New Roman" w:cs="Times New Roman"/>
        </w:rPr>
        <w:br/>
        <w:t>«О страховых пенсиях», назначается на срок, на который установлена страховая пенсия по инвалидности.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2.5. Для решения вопросов, связанных с установлением пенсии за выслугу лет, создается комиссия по вопросам муниципальной службы и назначению пенсии за выслугу лет органов местного самоуправления Тужинского муниципального района (далее - Комиссия). Положение о Комиссии и ее состав утверждаются постановлением главы Тужинского муниципального района.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2.6. Муниципальный служащий представляет в отдел организационно-правовой и кадровой работы администрации Тужинского муниципального района – секретарю комиссии письменное заявление о назначении пенсии за выслугу лет согласно приложению № 1 к настоящему Порядку.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bCs/>
        </w:rPr>
        <w:t xml:space="preserve">В случае реорганизации или ликвидации органа местного самоуправления заявление о назначении пенсии за выслугу лет представляется (направляется </w:t>
      </w:r>
      <w:r w:rsidRPr="00BA28F8">
        <w:rPr>
          <w:rFonts w:ascii="Times New Roman" w:eastAsia="Times New Roman" w:hAnsi="Times New Roman" w:cs="Times New Roman"/>
          <w:bCs/>
        </w:rPr>
        <w:br/>
        <w:t>по почте) в кадровую службу органа местного самоуправления, которому законом или иными нормативными правовыми актами переданы функции реорганизованного или ликвидированного органа местного самоуправления.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К заявлению прилагаются: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заверенная копия трудовой книжки;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справка органа, осуществляющего назначение и выплату страховой пенсии, о размере страховой пенсии по старости (инвалидности);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справка о размере среднемесячного денежного содержания на дату прекращения трудового договора с лицом, замещавшим должность муниципальной службы, для установления пенсии за выслугу лет (Приложение № 2 к настоящему Порядку);</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lastRenderedPageBreak/>
        <w:t>справка о стаже муниципальной службы (Приложение № 3 к настоящему Порядку);</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копия паспорта (страницы 2-3, отметка о регистрации по месту жительства);</w:t>
      </w:r>
    </w:p>
    <w:p w:rsidR="00BA28F8" w:rsidRPr="00BA28F8" w:rsidRDefault="00BA28F8" w:rsidP="00BA28F8">
      <w:pPr>
        <w:tabs>
          <w:tab w:val="left" w:pos="7629"/>
        </w:tabs>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заявление на перечисление пенсии за выслугу лет.</w:t>
      </w:r>
      <w:r w:rsidRPr="00BA28F8">
        <w:rPr>
          <w:rFonts w:ascii="Times New Roman" w:eastAsia="Times New Roman" w:hAnsi="Times New Roman" w:cs="Times New Roman"/>
          <w:color w:val="000000"/>
        </w:rPr>
        <w:tab/>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2.7. Муниципальный служащий вправе обратиться с заявлением </w:t>
      </w:r>
      <w:r w:rsidRPr="00BA28F8">
        <w:rPr>
          <w:rFonts w:ascii="Times New Roman" w:eastAsia="Times New Roman" w:hAnsi="Times New Roman" w:cs="Times New Roman"/>
          <w:color w:val="000000"/>
        </w:rPr>
        <w:br/>
        <w:t>о назначении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2.8. Заявление муниципального служащего о назначении пенсии </w:t>
      </w:r>
      <w:r w:rsidRPr="00BA28F8">
        <w:rPr>
          <w:rFonts w:ascii="Times New Roman" w:eastAsia="Times New Roman" w:hAnsi="Times New Roman" w:cs="Times New Roman"/>
          <w:color w:val="000000"/>
        </w:rPr>
        <w:br/>
        <w:t>за выслугу лет регистрируется секретарем Комиссии в соответствующем журнале в день его предоставления муниципальным служащим либо в день его получения по почте.</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2.9. При получении заявления муниципального служащего о назначении пенсии за выслугу лет секретарь Комиссии: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 проверяет правильность оформления заявления и прилагаемых документов;</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выдает (направляет) расписку-уведомление о регистрации заявления;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представляет полученные документы в Комиссию на рассмотрение.</w:t>
      </w:r>
    </w:p>
    <w:p w:rsidR="00BA28F8" w:rsidRPr="00BA28F8" w:rsidRDefault="00BA28F8" w:rsidP="00BA28F8">
      <w:pPr>
        <w:spacing w:after="0" w:line="240" w:lineRule="auto"/>
        <w:ind w:firstLine="567"/>
        <w:jc w:val="center"/>
        <w:rPr>
          <w:rFonts w:ascii="Times New Roman" w:eastAsia="Times New Roman" w:hAnsi="Times New Roman" w:cs="Times New Roman"/>
          <w:color w:val="000000"/>
        </w:rPr>
      </w:pPr>
      <w:r w:rsidRPr="00BA28F8">
        <w:rPr>
          <w:rFonts w:ascii="Times New Roman" w:eastAsia="Times New Roman" w:hAnsi="Times New Roman" w:cs="Times New Roman"/>
          <w:b/>
          <w:color w:val="000000"/>
        </w:rPr>
        <w:t>3</w:t>
      </w:r>
      <w:r w:rsidRPr="00BA28F8">
        <w:rPr>
          <w:rFonts w:ascii="Times New Roman" w:eastAsia="Times New Roman" w:hAnsi="Times New Roman" w:cs="Times New Roman"/>
          <w:b/>
          <w:bCs/>
          <w:color w:val="000000"/>
        </w:rPr>
        <w:t>. Порядок расчета и размер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3.1. Муниципальным служащим при наличии стажа муниципальной службы не менее стажа, продолжительность которого для назначения пенсии </w:t>
      </w:r>
      <w:r w:rsidRPr="00BA28F8">
        <w:rPr>
          <w:rFonts w:ascii="Times New Roman" w:eastAsia="Times New Roman" w:hAnsi="Times New Roman" w:cs="Times New Roman"/>
        </w:rPr>
        <w:br/>
        <w:t xml:space="preserve">за выслугу лет в соответствующем году определяется согласно приложению </w:t>
      </w:r>
      <w:r w:rsidRPr="00BA28F8">
        <w:rPr>
          <w:rFonts w:ascii="Times New Roman" w:eastAsia="Times New Roman" w:hAnsi="Times New Roman" w:cs="Times New Roman"/>
        </w:rPr>
        <w:br/>
        <w:t xml:space="preserve">№ 2 к Федеральному закону «О государственном пенсионном обеспечении </w:t>
      </w:r>
      <w:r w:rsidRPr="00BA28F8">
        <w:rPr>
          <w:rFonts w:ascii="Times New Roman" w:eastAsia="Times New Roman" w:hAnsi="Times New Roman" w:cs="Times New Roman"/>
        </w:rPr>
        <w:br/>
        <w:t>в Российской Федерации», пенсия за выслугу лет назначается в размере 15% среднемесячного денежного содержания муниципального служащего.</w:t>
      </w:r>
    </w:p>
    <w:p w:rsidR="00BA28F8" w:rsidRPr="00BA28F8" w:rsidRDefault="00BA28F8" w:rsidP="00BA28F8">
      <w:pPr>
        <w:spacing w:after="0" w:line="240" w:lineRule="auto"/>
        <w:ind w:firstLine="567"/>
        <w:jc w:val="both"/>
        <w:rPr>
          <w:rFonts w:ascii="Times New Roman" w:eastAsia="Times New Roman" w:hAnsi="Times New Roman" w:cs="Times New Roman"/>
          <w:color w:val="FF0000"/>
        </w:rPr>
      </w:pPr>
      <w:r w:rsidRPr="00BA28F8">
        <w:rPr>
          <w:rFonts w:ascii="Times New Roman" w:eastAsia="Times New Roman" w:hAnsi="Times New Roman" w:cs="Times New Roman"/>
        </w:rPr>
        <w:t xml:space="preserve">3.2. За каждый полный год стажа муниципальной службы сверх стажа, продолжительность которого для назначения пенсии за выслугу лет </w:t>
      </w:r>
      <w:r w:rsidRPr="00BA28F8">
        <w:rPr>
          <w:rFonts w:ascii="Times New Roman" w:eastAsia="Times New Roman" w:hAnsi="Times New Roman" w:cs="Times New Roman"/>
        </w:rPr>
        <w:br/>
        <w:t>в соответствующем году определяется согласно приложению к Федеральному закону «О государственном пенсионном обеспечении в Российской Федерации», пенсия за выслугу лет увеличивается на 1% среднемесячного денежного содержания. При этом общая сумма пенсии за выслугу лет не может превышать 25% среднемесячного денежного содержания муниципального служащего</w:t>
      </w:r>
      <w:r w:rsidRPr="00BA28F8">
        <w:rPr>
          <w:rFonts w:ascii="Times New Roman" w:eastAsia="Times New Roman" w:hAnsi="Times New Roman" w:cs="Times New Roman"/>
          <w:color w:val="FF0000"/>
        </w:rPr>
        <w:t>.</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color w:val="000000"/>
        </w:rPr>
        <w:t xml:space="preserve">3.3. Для </w:t>
      </w:r>
      <w:r w:rsidRPr="00BA28F8">
        <w:rPr>
          <w:rFonts w:ascii="Times New Roman" w:eastAsia="Times New Roman" w:hAnsi="Times New Roman" w:cs="Times New Roman"/>
        </w:rPr>
        <w:t>определения среднемесячного денежного содержания, из которого исчисляется размер пенсии за выслугу лет, учитывается денежное содержание муниципального служащего, состоящее из следующих выплат: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а) должностной оклад муниципального служащего в соответствии </w:t>
      </w:r>
      <w:r w:rsidRPr="00BA28F8">
        <w:rPr>
          <w:rFonts w:ascii="Times New Roman" w:eastAsia="Times New Roman" w:hAnsi="Times New Roman" w:cs="Times New Roman"/>
        </w:rPr>
        <w:br/>
        <w:t>с замещаемой им должностью муниципальной службы (далее - должностной оклад);</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б) ежемесячная надбавка к должностному окладу за выслугу лет </w:t>
      </w:r>
      <w:r w:rsidRPr="00BA28F8">
        <w:rPr>
          <w:rFonts w:ascii="Times New Roman" w:eastAsia="Times New Roman" w:hAnsi="Times New Roman" w:cs="Times New Roman"/>
        </w:rPr>
        <w:br/>
        <w:t>на муниципальной службе;</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в) ежемесячная надбавка к должностному окладу за особые условия муниципальной службы;</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г) ежемесячное денежное поощрение;</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д) ежемесячная процентная надбавка к должностному окладу за работу </w:t>
      </w:r>
      <w:r w:rsidRPr="00BA28F8">
        <w:rPr>
          <w:rFonts w:ascii="Times New Roman" w:eastAsia="Times New Roman" w:hAnsi="Times New Roman" w:cs="Times New Roman"/>
        </w:rPr>
        <w:br/>
        <w:t>со сведениями, составляющими государственную тайну;</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е) ежемесячная надбавка за классный чин;</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ж) премии за выполнение особо важных и сложных заданий;</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з) единовременная выплата при предоставлении ежегодного оплачиваемого отпуска;</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и) материальная помощь.</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В случаях, установленных законодательством Российской Федерации, </w:t>
      </w:r>
      <w:r w:rsidRPr="00BA28F8">
        <w:rPr>
          <w:rFonts w:ascii="Times New Roman" w:eastAsia="Times New Roman" w:hAnsi="Times New Roman" w:cs="Times New Roman"/>
        </w:rPr>
        <w:br/>
        <w:t>к денежному содержанию муниципального служащего устанавливается районный коэффициент.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3.4. Кроме выплат, указанных в пункте 3.3 настоящего Порядка, для определения среднемесячного денежного содержания учитываются также иные выплаты, предусмотренные соответствующими федеральными законами, законами Кировской области и иными нормативными правовыми актами.</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3.5. Размер пенсии за выслугу лет муниципальных служащих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предусмотренную Федеральным законом от 17.12.2001 № 173-ФЗ «О трудовых пенсиях в Российской Федерации» (далее – расчетный период).</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3.6. При исчислении среднемесячного денежного содержания </w:t>
      </w:r>
      <w:r w:rsidRPr="00BA28F8">
        <w:rPr>
          <w:rFonts w:ascii="Times New Roman" w:eastAsia="Times New Roman" w:hAnsi="Times New Roman" w:cs="Times New Roman"/>
        </w:rPr>
        <w:br/>
        <w:t xml:space="preserve">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w:t>
      </w:r>
      <w:r w:rsidRPr="00BA28F8">
        <w:rPr>
          <w:rFonts w:ascii="Times New Roman" w:eastAsia="Times New Roman" w:hAnsi="Times New Roman" w:cs="Times New Roman"/>
        </w:rPr>
        <w:lastRenderedPageBreak/>
        <w:t>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3.7. Размер среднемесячного денежного содержания определяется путем деления общей суммы денежного содержания и иных выплат, указанных </w:t>
      </w:r>
      <w:r w:rsidRPr="00BA28F8">
        <w:rPr>
          <w:rFonts w:ascii="Times New Roman" w:eastAsia="Times New Roman" w:hAnsi="Times New Roman" w:cs="Times New Roman"/>
        </w:rPr>
        <w:br/>
        <w:t xml:space="preserve">в пунктах 3.3 - 3.4 настоящего Порядка, начисленных в расчетном периоде, </w:t>
      </w:r>
      <w:r w:rsidRPr="00BA28F8">
        <w:rPr>
          <w:rFonts w:ascii="Times New Roman" w:eastAsia="Times New Roman" w:hAnsi="Times New Roman" w:cs="Times New Roman"/>
        </w:rPr>
        <w:br/>
        <w:t xml:space="preserve">на количество фактически отработанных дней в расчетном периоде </w:t>
      </w:r>
      <w:r w:rsidRPr="00BA28F8">
        <w:rPr>
          <w:rFonts w:ascii="Times New Roman" w:eastAsia="Times New Roman" w:hAnsi="Times New Roman" w:cs="Times New Roman"/>
        </w:rPr>
        <w:br/>
        <w:t>и умножения на 21 (среднемесячное число рабочих дней в году).</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При этом выплаты, указанные в подпунктах «ж», «з», «и» пункта 3.3, пункте 3.4 настоящего Порядка, учитываются пр</w:t>
      </w:r>
      <w:r w:rsidRPr="00BA28F8">
        <w:rPr>
          <w:rFonts w:ascii="Times New Roman" w:eastAsia="Times New Roman" w:hAnsi="Times New Roman" w:cs="Times New Roman"/>
          <w:color w:val="000000"/>
        </w:rPr>
        <w:t xml:space="preserve">и определении </w:t>
      </w:r>
      <w:r w:rsidRPr="00BA28F8">
        <w:rPr>
          <w:rFonts w:ascii="Times New Roman" w:eastAsia="Times New Roman" w:hAnsi="Times New Roman" w:cs="Times New Roman"/>
        </w:rPr>
        <w:t>среднемесячного денежного содержания в размере одной двенадцатой фактически начисленных в расчетном периоде выплат.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3.8. В случае если расчетный период состоит из времени нахождения муниципального служащего в соответствующих отпусках и (или) периода временной нетрудоспособности, указанных в пункте 3.6 настоящего Порядка, а также если в расчетном периоде отсутствуют фактически отработанные дни, исчисление среднемесячного денежного содержания производится с учетом положений пункта 3.7 настоящего Порядка, исходя из суммы денежного содержания и других выплат, указанных в пунктах 3.3 - 3.4. настоящего Порядка, начисленных за предшествующий период, равный расчетному.</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3.9.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с учетом положений пунктов 3.5 - 3.7 настоящего Порядка, исходя из начисленного в расчетном периоде суммированного денежного содержания и иных выплат, указанных в пунктах 3.3 - 3.4 настоящего Порядка, в соответствии с замещаемыми должностями муниципальной службы.</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3.10. Размер пенсии за выслугу лет не может быть ниже 2261 рубля </w:t>
      </w:r>
      <w:r w:rsidRPr="00BA28F8">
        <w:rPr>
          <w:rFonts w:ascii="Times New Roman" w:eastAsia="Times New Roman" w:hAnsi="Times New Roman" w:cs="Times New Roman"/>
        </w:rPr>
        <w:br/>
        <w:t>(далее – минимальный размер пенсии).</w:t>
      </w:r>
    </w:p>
    <w:p w:rsidR="00BA28F8" w:rsidRPr="00BA28F8" w:rsidRDefault="00BA28F8" w:rsidP="00BA28F8">
      <w:pPr>
        <w:spacing w:after="0" w:line="240" w:lineRule="auto"/>
        <w:ind w:firstLine="567"/>
        <w:jc w:val="center"/>
        <w:rPr>
          <w:rFonts w:ascii="Times New Roman" w:eastAsia="Times New Roman" w:hAnsi="Times New Roman" w:cs="Times New Roman"/>
          <w:b/>
        </w:rPr>
      </w:pPr>
      <w:r w:rsidRPr="00BA28F8">
        <w:rPr>
          <w:rFonts w:ascii="Times New Roman" w:eastAsia="Times New Roman" w:hAnsi="Times New Roman" w:cs="Times New Roman"/>
          <w:b/>
        </w:rPr>
        <w:t>4. Порядок назначения и выплаты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4.1. Специалист отдела организационно-правовой и кадровой работы администрации Тужинского муниципального района (секретарь комиссии) передает все документы в Комиссию для принятия решения.</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4.2. Документы для назначения пенсии за выслугу лет не позднее 30 дней со дня подачи заявления муниципальным служащим рассматриваются на заседании Комиссии. По результатам рассмотрения Комиссия принимает решение о назначении пенсии за выслугу лет либо об отказе в назначении пенсии за выслугу лет, которое оформляется по форме (Приложения № 4 и № 5 к настоящему Порядку). </w:t>
      </w:r>
    </w:p>
    <w:p w:rsidR="00BA28F8" w:rsidRPr="00BA28F8" w:rsidRDefault="00BA28F8" w:rsidP="00BA28F8">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4.3. Пенсия за выслугу лет устанавливается:</w:t>
      </w:r>
    </w:p>
    <w:p w:rsidR="00BA28F8" w:rsidRPr="00BA28F8" w:rsidRDefault="00BA28F8" w:rsidP="00BA28F8">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4.3.1. Лицам, замещавшим должности муниципальной службы </w:t>
      </w:r>
      <w:r w:rsidRPr="00BA28F8">
        <w:rPr>
          <w:rFonts w:ascii="Times New Roman" w:eastAsia="Arial Unicode MS" w:hAnsi="Times New Roman" w:cs="Times New Roman"/>
          <w:kern w:val="1"/>
          <w:lang w:eastAsia="hi-IN" w:bidi="hi-IN"/>
        </w:rPr>
        <w:br/>
        <w:t>в администрации Тужинского муниципального района, - распоряжением администрации Тужинского муниципального района на основании решения комиссии.</w:t>
      </w:r>
    </w:p>
    <w:p w:rsidR="00BA28F8" w:rsidRPr="00BA28F8" w:rsidRDefault="00BA28F8" w:rsidP="00BA28F8">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4.3.2. Лицам, замещавшим должности муниципальной службы в аппарате Тужинской районной Думы и Контрольно-счетной комиссии Тужинского муниципального района, - распоряжением главы Тужинского района на основании решения комиссии.</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О принятом решении Комиссия в 5-дневный срок со дня его вынесения уведомляет заявителя, направляя ему уведомление о назначении пенсии </w:t>
      </w:r>
      <w:r w:rsidRPr="00BA28F8">
        <w:rPr>
          <w:rFonts w:ascii="Times New Roman" w:eastAsia="Times New Roman" w:hAnsi="Times New Roman" w:cs="Times New Roman"/>
        </w:rPr>
        <w:br/>
        <w:t>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4.4. Пенсия за выслугу лет назначается с 1-го числа месяца, в котором заявитель обратился за ней, но не ранее дня возникновения права на нее. Датой обращения считается дата регистрации заявления в соответствующем журнале.</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4.5. Выплата пенсии за выслугу лет производится администрацией Тужинского муниципального района ежемесячно за текущий месяц за счет средств местного бюджета путем зачисления на счет получателя в банке, указанный в заявлении, независимо от места жительства гражданина в пределах территории Российской Федерации.</w:t>
      </w:r>
    </w:p>
    <w:p w:rsidR="00BA28F8" w:rsidRPr="00BA28F8" w:rsidRDefault="00BA28F8" w:rsidP="00BA28F8">
      <w:pPr>
        <w:spacing w:after="0" w:line="240" w:lineRule="auto"/>
        <w:ind w:firstLine="567"/>
        <w:jc w:val="center"/>
        <w:rPr>
          <w:rFonts w:ascii="Times New Roman" w:eastAsia="Times New Roman" w:hAnsi="Times New Roman" w:cs="Times New Roman"/>
          <w:b/>
          <w:bCs/>
        </w:rPr>
      </w:pPr>
      <w:r w:rsidRPr="00BA28F8">
        <w:rPr>
          <w:rFonts w:ascii="Times New Roman" w:eastAsia="Times New Roman" w:hAnsi="Times New Roman" w:cs="Times New Roman"/>
          <w:b/>
          <w:bCs/>
        </w:rPr>
        <w:t>5. Приостановление, прекращение, возобновление и перерасчет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5.1. Пенсия за выслугу лет не назначается:</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5.1.1. При замещении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государственной гражданской службы субъектов Российской Федерации, должности муниципальной службы.</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lastRenderedPageBreak/>
        <w:t xml:space="preserve">5.1.2. Лицу, которому в соответствии с законодательством Российской Федерации назначены пенсия за выслугу лет, ежемесячная доплата к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w:t>
      </w:r>
      <w:r w:rsidRPr="00BA28F8">
        <w:rPr>
          <w:rFonts w:ascii="Times New Roman" w:eastAsia="Times New Roman" w:hAnsi="Times New Roman" w:cs="Times New Roman"/>
        </w:rPr>
        <w:br/>
        <w:t>с законодательством субъекта Российской Федерации установлена ежемесячная доплата к пенсии или назначена пенсия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5.2. Основания для приостановления выплаты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5.2.1. Замещение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государственной гражданской службы субъектов Российской Федерации, должности муниципальной службы.</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rPr>
        <w:t>На основании заявления муниципального служащего с приложением копии приказа (распоряжения) о его назначении (избрании) на должность Комиссия принимает решение о приостановлении выплаты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5.2.2. Осуществление работы и (или) иной оплачиваемой деятельности.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5.3. Основания для прекращения выплаты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5.3.1. Назначение в соответствии с законодательством Российской Федерации пенсии за выслугу лет, ежемесячной доплаты к пенсии </w:t>
      </w:r>
      <w:r w:rsidRPr="00BA28F8">
        <w:rPr>
          <w:rFonts w:ascii="Times New Roman" w:eastAsia="Times New Roman" w:hAnsi="Times New Roman" w:cs="Times New Roman"/>
          <w:color w:val="000000"/>
        </w:rPr>
        <w:br/>
        <w:t>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установление в соответствии с законодательством субъекта Российской Федерации ежемесячной доплаты к пенсии или назначении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5.3.2. Прекращение выплаты страховой пенсии по старости (инвалидности) по основаниям, предусмотренным статьей 25 Федерального закона «О страховых пенсиях».</w:t>
      </w:r>
    </w:p>
    <w:p w:rsidR="00BA28F8" w:rsidRPr="00BA28F8" w:rsidRDefault="00BA28F8" w:rsidP="00BA28F8">
      <w:pPr>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color w:val="000000"/>
        </w:rPr>
        <w:t xml:space="preserve">5.3.3. В случае смерти </w:t>
      </w:r>
      <w:r w:rsidRPr="00BA28F8">
        <w:rPr>
          <w:rFonts w:ascii="Times New Roman" w:eastAsia="Times New Roman" w:hAnsi="Times New Roman" w:cs="Times New Roman"/>
        </w:rPr>
        <w:t>муниципального служащего</w:t>
      </w:r>
      <w:r w:rsidRPr="00BA28F8">
        <w:rPr>
          <w:rFonts w:ascii="Times New Roman" w:eastAsia="Times New Roman" w:hAnsi="Times New Roman" w:cs="Times New Roman"/>
          <w:color w:val="000000"/>
        </w:rPr>
        <w:t xml:space="preserve"> либо в случае объявления его в установленном законодательством Российской Федерации порядке умершим или признания его безвестно отсутствующим </w:t>
      </w:r>
      <w:r w:rsidRPr="00BA28F8">
        <w:rPr>
          <w:rFonts w:ascii="Times New Roman" w:eastAsia="Times New Roman" w:hAnsi="Times New Roman" w:cs="Times New Roman"/>
        </w:rPr>
        <w:t>с 1-го числа месяца, следующего за месяцем, в котором произошла смерть.</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Суммы пенсии за выслугу лет, недополученные получателем в связи </w:t>
      </w:r>
      <w:r w:rsidRPr="00BA28F8">
        <w:rPr>
          <w:rFonts w:ascii="Times New Roman" w:eastAsia="Times New Roman" w:hAnsi="Times New Roman" w:cs="Times New Roman"/>
          <w:color w:val="000000"/>
        </w:rPr>
        <w:br/>
        <w:t>с его смертью, выплачиваются наследникам в порядке, предусмотренном действующим законодательством.</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5.3.4. В случае утраты муниципальным служащим или отсутствия права </w:t>
      </w:r>
      <w:r w:rsidRPr="00BA28F8">
        <w:rPr>
          <w:rFonts w:ascii="Times New Roman" w:eastAsia="Times New Roman" w:hAnsi="Times New Roman" w:cs="Times New Roman"/>
          <w:color w:val="000000"/>
        </w:rPr>
        <w:br/>
        <w:t xml:space="preserve">на назначенную ему пенсию за выслугу лет (обнаружение обстоятельств </w:t>
      </w:r>
      <w:r w:rsidRPr="00BA28F8">
        <w:rPr>
          <w:rFonts w:ascii="Times New Roman" w:eastAsia="Times New Roman" w:hAnsi="Times New Roman" w:cs="Times New Roman"/>
          <w:color w:val="000000"/>
        </w:rPr>
        <w:br/>
        <w:t xml:space="preserve">или документов, опровергающих достоверность сведений, представленных </w:t>
      </w:r>
      <w:r w:rsidRPr="00BA28F8">
        <w:rPr>
          <w:rFonts w:ascii="Times New Roman" w:eastAsia="Times New Roman" w:hAnsi="Times New Roman" w:cs="Times New Roman"/>
          <w:color w:val="000000"/>
        </w:rPr>
        <w:br/>
        <w:t>в подтверждение права на указанную пенсию).</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5.4. Основания для возобновления выплаты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5.4.1. Увольнение с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государственной гражданской службы субъектов Российской Федерации, должности муниципальной службы или освобождение от указанных должностей.</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5.4.2.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возобновление выплаты пенсии за выслугу лет со дня установления страховой пенсии по старости.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5.4.3. Прекращение осуществления работы и (или) иной оплачиваемой деятельности.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5.5. Основания для перерасчета размера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5.5.1. В случае последующего после назначения пенсии за выслугу лет увеличения на год и более продолжительности стажа муниципальной службы, </w:t>
      </w:r>
      <w:r w:rsidRPr="00BA28F8">
        <w:rPr>
          <w:rFonts w:ascii="Times New Roman" w:eastAsia="Times New Roman" w:hAnsi="Times New Roman" w:cs="Times New Roman"/>
          <w:color w:val="000000"/>
        </w:rPr>
        <w:br/>
        <w:t xml:space="preserve">с учетом которого определяется размер пенсии за выслугу лет, и (или) замещения должности муниципальной службы не менее 12 полных месяцев </w:t>
      </w:r>
      <w:r w:rsidRPr="00BA28F8">
        <w:rPr>
          <w:rFonts w:ascii="Times New Roman" w:eastAsia="Times New Roman" w:hAnsi="Times New Roman" w:cs="Times New Roman"/>
          <w:color w:val="000000"/>
        </w:rPr>
        <w:br/>
        <w:t>с более высоким должностным окладом.</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5.5.2. В случае обнаружения Комиссией ошибки, допущенной </w:t>
      </w:r>
      <w:r w:rsidRPr="00BA28F8">
        <w:rPr>
          <w:rFonts w:ascii="Times New Roman" w:eastAsia="Times New Roman" w:hAnsi="Times New Roman" w:cs="Times New Roman"/>
          <w:color w:val="000000"/>
        </w:rPr>
        <w:br/>
        <w:t>при установлении и (или) выплате пенсии.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rPr>
        <w:t>5.6</w:t>
      </w:r>
      <w:r w:rsidRPr="00BA28F8">
        <w:rPr>
          <w:rFonts w:ascii="Times New Roman" w:eastAsia="Times New Roman" w:hAnsi="Times New Roman" w:cs="Times New Roman"/>
          <w:color w:val="000000"/>
        </w:rPr>
        <w:t xml:space="preserve">. При последующем прекращении осуществления работы и (или) иной оплачиваемой деятельности выплата пенсии за выслугу лет возобновляется </w:t>
      </w:r>
      <w:r w:rsidRPr="00BA28F8">
        <w:rPr>
          <w:rFonts w:ascii="Times New Roman" w:eastAsia="Times New Roman" w:hAnsi="Times New Roman" w:cs="Times New Roman"/>
          <w:color w:val="000000"/>
        </w:rPr>
        <w:br/>
        <w:t>со дня, следующего за днем увольнения и (или) прекращения иной оплачиваемой деятельности гражданина, обратившегося с заявлением о ее возобновлении.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lastRenderedPageBreak/>
        <w:t xml:space="preserve">При возобновлении выплаты пенсии за выслугу лет право на нее </w:t>
      </w:r>
      <w:r w:rsidRPr="00BA28F8">
        <w:rPr>
          <w:rFonts w:ascii="Times New Roman" w:eastAsia="Times New Roman" w:hAnsi="Times New Roman" w:cs="Times New Roman"/>
          <w:color w:val="000000"/>
        </w:rPr>
        <w:br/>
        <w:t>не пересматривается.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5.7. Перерасчет пенсии за выслугу лет осуществляется на основании заявления лица, которому назначена пенсия за выслугу лет, либо соответствующего решения Комиссии с учетом положений нормативных правовых актов, действующих на дату перерасчета размера пенсии за выслугу лет по форме, согласно Приложению № 6 к настоящему Порядку. К заявлению прилагаются документы, подтверждающие основания перерасчета размера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Перерасчет размера пенсии за выслугу лет за периоды, предшествующие подаче заявления и документов для перерасчета, не допускается.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5.8. Перерасчет размера пенсии производится: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5.8.1.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5.8.2. С 1-го числа месяца, следующего за месяцем, в котором принято заявление пенсионера о перерасчете размера пенсии в сторону увеличения.</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5.9. Приостановление либо прекращение выплаты пенсии за выслугу лет осуществляется с 1-го числа месяца, следующего за тем, в котором наступили обстоятельства, послужившие основанием для приостановления или прекращения выплаты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5.10. В случае обнаружения Комиссией ошибки, допущенной </w:t>
      </w:r>
      <w:r w:rsidRPr="00BA28F8">
        <w:rPr>
          <w:rFonts w:ascii="Times New Roman" w:eastAsia="Times New Roman" w:hAnsi="Times New Roman" w:cs="Times New Roman"/>
          <w:color w:val="000000"/>
        </w:rPr>
        <w:br/>
        <w:t xml:space="preserve">при установлении и (или) выплате пенсии, производится устранение данной ошибки в соответствии с действующим законодательством.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Установление пенсии в размере, предусмотренном законодательством Российской Федерации, законодательством Кировской области, муниципальными нормативными правовыми актами, или прекращение выплаты указанной пенсии в связи с отсутствием права на нее производится</w:t>
      </w:r>
      <w:r w:rsidRPr="00BA28F8">
        <w:rPr>
          <w:rFonts w:ascii="Times New Roman" w:eastAsia="Times New Roman" w:hAnsi="Times New Roman" w:cs="Times New Roman"/>
          <w:color w:val="000000"/>
        </w:rPr>
        <w:br/>
        <w:t>с 1-го числа месяца, следующего за месяцем, в котором была обнаружена соответствующая ошибка.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5.11. Пенсии за выслугу лет, минимальный размер пенсии подлежат индексации при увеличении в централизованном порядке должностных окладов муниципальных служащих на индекс их увеличения на основании решения Комиссии об изменении размера пенсии за выслугу лет. Выплата нового размера пенсии за выслугу лет в связи с индексацией производится с даты изменения должностных окладов муниципальных служащих.</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5.12.  В случае приостановления, возобновления, прекращения выплаты пенсии за выслугу лет Комиссия принимает решение по форме, согласно Приложению № 7 к настоящему Порядку.</w:t>
      </w:r>
    </w:p>
    <w:p w:rsidR="00BA28F8" w:rsidRPr="00BA28F8" w:rsidRDefault="00BA28F8" w:rsidP="00BA28F8">
      <w:pPr>
        <w:spacing w:after="0" w:line="240" w:lineRule="auto"/>
        <w:jc w:val="center"/>
        <w:rPr>
          <w:rFonts w:ascii="Times New Roman" w:eastAsia="Times New Roman" w:hAnsi="Times New Roman" w:cs="Times New Roman"/>
          <w:color w:val="000000"/>
        </w:rPr>
      </w:pPr>
      <w:r w:rsidRPr="00BA28F8">
        <w:rPr>
          <w:rFonts w:ascii="Times New Roman" w:eastAsia="Times New Roman" w:hAnsi="Times New Roman" w:cs="Times New Roman"/>
          <w:b/>
          <w:bCs/>
          <w:color w:val="000000"/>
        </w:rPr>
        <w:t>6. Порядок ведения пенсионной документации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6.1. Секретарь Комиссии регистрирует в соответствующем журнале заявления о назначении (перерасчете)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6.2. Секретарь Комиссии: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оформляет личное дело на каждого получателя пенсии за выслугу лет, </w:t>
      </w:r>
      <w:r w:rsidRPr="00BA28F8">
        <w:rPr>
          <w:rFonts w:ascii="Times New Roman" w:eastAsia="Times New Roman" w:hAnsi="Times New Roman" w:cs="Times New Roman"/>
          <w:color w:val="000000"/>
        </w:rPr>
        <w:br/>
        <w:t>в том числе в случае отказа в назначении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ведет протоколы заседаний Комиссии;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оформляет решения Комиссии.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6.3. Пенсионная документация хранится в отделе организационно-правовой и кадровой работы администрации Тужинского муниципального района. Срок хранения пенсионной документации определяется в соответствии с действующим законодательством Российской Федерации.</w:t>
      </w:r>
    </w:p>
    <w:p w:rsidR="00BA28F8" w:rsidRPr="00BA28F8" w:rsidRDefault="00BA28F8" w:rsidP="00BA28F8">
      <w:pPr>
        <w:spacing w:after="0" w:line="240" w:lineRule="auto"/>
        <w:jc w:val="center"/>
        <w:rPr>
          <w:rFonts w:ascii="Times New Roman" w:eastAsia="Times New Roman" w:hAnsi="Times New Roman" w:cs="Times New Roman"/>
          <w:b/>
          <w:color w:val="000000"/>
        </w:rPr>
      </w:pPr>
      <w:r w:rsidRPr="00BA28F8">
        <w:rPr>
          <w:rFonts w:ascii="Times New Roman" w:eastAsia="Times New Roman" w:hAnsi="Times New Roman" w:cs="Times New Roman"/>
          <w:b/>
          <w:color w:val="000000"/>
        </w:rPr>
        <w:t>7. Ответственность должностных лиц органов местного самоуправления и получателей пенсии за выслугу лет</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7.1. Руководитель (должностное лицо),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(перерасчет) </w:t>
      </w:r>
      <w:r w:rsidRPr="00BA28F8">
        <w:rPr>
          <w:rFonts w:ascii="Times New Roman" w:eastAsia="Times New Roman" w:hAnsi="Times New Roman" w:cs="Times New Roman"/>
          <w:color w:val="000000"/>
        </w:rPr>
        <w:br/>
        <w:t xml:space="preserve">и выплата пенсии за выслугу лет, вышеуказанные лица несут ответственность </w:t>
      </w:r>
      <w:r w:rsidRPr="00BA28F8">
        <w:rPr>
          <w:rFonts w:ascii="Times New Roman" w:eastAsia="Times New Roman" w:hAnsi="Times New Roman" w:cs="Times New Roman"/>
          <w:color w:val="000000"/>
        </w:rPr>
        <w:br/>
        <w:t>в порядке и на условиях, установленных законодательством Российской Федерации.</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7.2. Получатель пенсии за выслугу лет обязан сообщать Комиссии либо руководителю органу местного самоуправления обо всех обстоятельствах, влекущих приостановление, прекращение, возобновление выплаты пенсии либо изменение ее размера, а также сообщать о смене места жительства в течение 5 дней со дня возникновения указанных обстоятельств.</w:t>
      </w:r>
    </w:p>
    <w:p w:rsid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7.3. Суммы пенсии за выслугу лет, излишне выплаченные лицу </w:t>
      </w:r>
      <w:r w:rsidRPr="00BA28F8">
        <w:rPr>
          <w:rFonts w:ascii="Times New Roman" w:eastAsia="Times New Roman" w:hAnsi="Times New Roman" w:cs="Times New Roman"/>
          <w:color w:val="000000"/>
        </w:rPr>
        <w:br/>
        <w:t xml:space="preserve">при несоблюдении им требований, предусмотренных пунктом 7.2 настоящего Порядка, возмещаются </w:t>
      </w:r>
      <w:r w:rsidRPr="00BA28F8">
        <w:rPr>
          <w:rFonts w:ascii="Times New Roman" w:eastAsia="Times New Roman" w:hAnsi="Times New Roman" w:cs="Times New Roman"/>
          <w:color w:val="000000"/>
        </w:rPr>
        <w:lastRenderedPageBreak/>
        <w:t xml:space="preserve">этим лицом, а в случае его несогласия взыскиваются </w:t>
      </w:r>
      <w:r w:rsidRPr="00BA28F8">
        <w:rPr>
          <w:rFonts w:ascii="Times New Roman" w:eastAsia="Times New Roman" w:hAnsi="Times New Roman" w:cs="Times New Roman"/>
          <w:color w:val="000000"/>
        </w:rPr>
        <w:br/>
        <w:t>в порядке, предусмотренном действующим законодательством.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spacing w:after="0" w:line="240" w:lineRule="auto"/>
        <w:jc w:val="center"/>
        <w:rPr>
          <w:rFonts w:ascii="Times New Roman" w:eastAsia="Times New Roman" w:hAnsi="Times New Roman" w:cs="Times New Roman"/>
          <w:color w:val="000000"/>
        </w:rPr>
      </w:pPr>
      <w:r w:rsidRPr="00BA28F8">
        <w:rPr>
          <w:rFonts w:ascii="Times New Roman" w:eastAsia="Times New Roman" w:hAnsi="Times New Roman" w:cs="Times New Roman"/>
          <w:color w:val="000000"/>
        </w:rPr>
        <w:t>_______________ </w:t>
      </w:r>
    </w:p>
    <w:p w:rsidR="00BA28F8" w:rsidRDefault="00BA28F8" w:rsidP="00BA28F8">
      <w:pPr>
        <w:widowControl w:val="0"/>
        <w:suppressAutoHyphens/>
        <w:autoSpaceDE w:val="0"/>
        <w:autoSpaceDN w:val="0"/>
        <w:adjustRightInd w:val="0"/>
        <w:spacing w:after="120" w:line="240" w:lineRule="auto"/>
        <w:ind w:left="5670"/>
        <w:outlineLvl w:val="0"/>
        <w:rPr>
          <w:rFonts w:ascii="Times New Roman" w:eastAsia="Arial Unicode MS" w:hAnsi="Times New Roman" w:cs="Times New Roman"/>
          <w:color w:val="000000"/>
          <w:kern w:val="1"/>
          <w:lang w:eastAsia="hi-IN" w:bidi="hi-IN"/>
        </w:rPr>
      </w:pPr>
    </w:p>
    <w:p w:rsidR="00BA28F8" w:rsidRDefault="00BA28F8" w:rsidP="00BA28F8">
      <w:pPr>
        <w:widowControl w:val="0"/>
        <w:suppressAutoHyphens/>
        <w:autoSpaceDE w:val="0"/>
        <w:autoSpaceDN w:val="0"/>
        <w:adjustRightInd w:val="0"/>
        <w:spacing w:after="120" w:line="240" w:lineRule="auto"/>
        <w:ind w:left="5670"/>
        <w:outlineLvl w:val="0"/>
        <w:rPr>
          <w:rFonts w:ascii="Times New Roman" w:eastAsia="Arial Unicode MS" w:hAnsi="Times New Roman" w:cs="Times New Roman"/>
          <w:color w:val="000000"/>
          <w:kern w:val="1"/>
          <w:lang w:eastAsia="hi-IN" w:bidi="hi-IN"/>
        </w:rPr>
      </w:pPr>
    </w:p>
    <w:p w:rsidR="00BA28F8" w:rsidRPr="00BA28F8" w:rsidRDefault="00BA28F8" w:rsidP="00BA28F8">
      <w:pPr>
        <w:widowControl w:val="0"/>
        <w:suppressAutoHyphens/>
        <w:autoSpaceDE w:val="0"/>
        <w:autoSpaceDN w:val="0"/>
        <w:adjustRightInd w:val="0"/>
        <w:spacing w:after="120" w:line="240" w:lineRule="auto"/>
        <w:ind w:left="5670"/>
        <w:outlineLvl w:val="0"/>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Приложение №1</w:t>
      </w:r>
    </w:p>
    <w:p w:rsidR="00BA28F8" w:rsidRPr="00BA28F8" w:rsidRDefault="00BA28F8" w:rsidP="00BA28F8">
      <w:pPr>
        <w:widowControl w:val="0"/>
        <w:suppressAutoHyphens/>
        <w:autoSpaceDE w:val="0"/>
        <w:autoSpaceDN w:val="0"/>
        <w:adjustRightInd w:val="0"/>
        <w:spacing w:after="0" w:line="240" w:lineRule="auto"/>
        <w:ind w:left="567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к Порядку о пенсионном обеспечении лиц, замещавших должности муниципальной службы Тужинского муниципального района </w:t>
      </w:r>
    </w:p>
    <w:p w:rsidR="00BA28F8" w:rsidRPr="00BA28F8" w:rsidRDefault="00BA28F8" w:rsidP="00BA28F8">
      <w:pPr>
        <w:widowControl w:val="0"/>
        <w:suppressAutoHyphens/>
        <w:autoSpaceDE w:val="0"/>
        <w:autoSpaceDN w:val="0"/>
        <w:adjustRightInd w:val="0"/>
        <w:spacing w:after="0" w:line="240" w:lineRule="auto"/>
        <w:ind w:left="5670"/>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ind w:left="4962"/>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В комиссию по установлению и выплате пенсии за выслугу лет лицам, </w:t>
      </w:r>
      <w:proofErr w:type="gramStart"/>
      <w:r w:rsidRPr="00BA28F8">
        <w:rPr>
          <w:rFonts w:ascii="Times New Roman" w:eastAsia="Arial Unicode MS" w:hAnsi="Times New Roman" w:cs="Times New Roman"/>
          <w:kern w:val="1"/>
          <w:lang w:eastAsia="hi-IN" w:bidi="hi-IN"/>
        </w:rPr>
        <w:t>замещавшим  должности</w:t>
      </w:r>
      <w:proofErr w:type="gramEnd"/>
      <w:r w:rsidRPr="00BA28F8">
        <w:rPr>
          <w:rFonts w:ascii="Times New Roman" w:eastAsia="Arial Unicode MS" w:hAnsi="Times New Roman" w:cs="Times New Roman"/>
          <w:kern w:val="1"/>
          <w:lang w:eastAsia="hi-IN" w:bidi="hi-IN"/>
        </w:rPr>
        <w:t xml:space="preserve"> муниципальной службы Тужинского муниципального района </w:t>
      </w:r>
    </w:p>
    <w:p w:rsidR="00BA28F8" w:rsidRPr="00BA28F8" w:rsidRDefault="00BA28F8" w:rsidP="00BA28F8">
      <w:pPr>
        <w:widowControl w:val="0"/>
        <w:suppressAutoHyphens/>
        <w:autoSpaceDE w:val="0"/>
        <w:autoSpaceDN w:val="0"/>
        <w:adjustRightInd w:val="0"/>
        <w:spacing w:after="0" w:line="240" w:lineRule="auto"/>
        <w:ind w:left="4962"/>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от ____________________________________</w:t>
      </w:r>
    </w:p>
    <w:p w:rsidR="00BA28F8" w:rsidRPr="00BA28F8" w:rsidRDefault="00BA28F8" w:rsidP="00BA28F8">
      <w:pPr>
        <w:widowControl w:val="0"/>
        <w:suppressAutoHyphens/>
        <w:autoSpaceDE w:val="0"/>
        <w:autoSpaceDN w:val="0"/>
        <w:adjustRightInd w:val="0"/>
        <w:spacing w:after="0" w:line="240" w:lineRule="auto"/>
        <w:ind w:left="5664"/>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(Ф.И.О. заявителя, должность на день увольнения)</w:t>
      </w:r>
    </w:p>
    <w:p w:rsidR="00BA28F8" w:rsidRPr="00BA28F8" w:rsidRDefault="00BA28F8" w:rsidP="00BA28F8">
      <w:pPr>
        <w:widowControl w:val="0"/>
        <w:suppressAutoHyphens/>
        <w:autoSpaceDE w:val="0"/>
        <w:autoSpaceDN w:val="0"/>
        <w:adjustRightInd w:val="0"/>
        <w:spacing w:after="0" w:line="240" w:lineRule="auto"/>
        <w:ind w:left="4956"/>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w:t>
      </w:r>
    </w:p>
    <w:p w:rsidR="00BA28F8" w:rsidRPr="00BA28F8" w:rsidRDefault="00BA28F8" w:rsidP="00BA28F8">
      <w:pPr>
        <w:widowControl w:val="0"/>
        <w:suppressAutoHyphens/>
        <w:autoSpaceDE w:val="0"/>
        <w:autoSpaceDN w:val="0"/>
        <w:adjustRightInd w:val="0"/>
        <w:spacing w:after="0" w:line="240" w:lineRule="auto"/>
        <w:ind w:left="4956"/>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w:t>
      </w:r>
    </w:p>
    <w:p w:rsidR="00BA28F8" w:rsidRPr="00BA28F8" w:rsidRDefault="00BA28F8" w:rsidP="00BA28F8">
      <w:pPr>
        <w:widowControl w:val="0"/>
        <w:suppressAutoHyphens/>
        <w:autoSpaceDE w:val="0"/>
        <w:autoSpaceDN w:val="0"/>
        <w:adjustRightInd w:val="0"/>
        <w:spacing w:after="0" w:line="240" w:lineRule="auto"/>
        <w:ind w:left="4956"/>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ind w:left="4956"/>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Адрес места жительства: ______________________________________</w:t>
      </w:r>
    </w:p>
    <w:p w:rsidR="00BA28F8" w:rsidRPr="00BA28F8" w:rsidRDefault="00BA28F8" w:rsidP="00BA28F8">
      <w:pPr>
        <w:widowControl w:val="0"/>
        <w:suppressAutoHyphens/>
        <w:autoSpaceDE w:val="0"/>
        <w:autoSpaceDN w:val="0"/>
        <w:adjustRightInd w:val="0"/>
        <w:spacing w:after="0" w:line="240" w:lineRule="auto"/>
        <w:ind w:left="4956"/>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w:t>
      </w:r>
    </w:p>
    <w:p w:rsidR="00BA28F8" w:rsidRPr="00BA28F8" w:rsidRDefault="00BA28F8" w:rsidP="00BA28F8">
      <w:pPr>
        <w:widowControl w:val="0"/>
        <w:suppressAutoHyphens/>
        <w:autoSpaceDE w:val="0"/>
        <w:autoSpaceDN w:val="0"/>
        <w:adjustRightInd w:val="0"/>
        <w:spacing w:after="0" w:line="240" w:lineRule="auto"/>
        <w:ind w:left="4956"/>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телефон: 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ЗАЯВЛЕНИЕ</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BA28F8">
        <w:rPr>
          <w:rFonts w:ascii="Times New Roman" w:eastAsia="Times New Roman" w:hAnsi="Times New Roman" w:cs="Times New Roman"/>
        </w:rPr>
        <w:t xml:space="preserve">В соответствии с </w:t>
      </w:r>
      <w:hyperlink r:id="rId10" w:history="1">
        <w:r w:rsidRPr="00BA28F8">
          <w:rPr>
            <w:rFonts w:ascii="Times New Roman" w:eastAsia="Times New Roman" w:hAnsi="Times New Roman" w:cs="Times New Roman"/>
          </w:rPr>
          <w:t>Законами</w:t>
        </w:r>
      </w:hyperlink>
      <w:r w:rsidRPr="00BA28F8">
        <w:rPr>
          <w:rFonts w:ascii="Times New Roman" w:eastAsia="Times New Roman" w:hAnsi="Times New Roman" w:cs="Times New Roman"/>
        </w:rPr>
        <w:t xml:space="preserve"> Кировской области от 02.04.2015 № 521-ЗО </w:t>
      </w:r>
      <w:r w:rsidRPr="00BA28F8">
        <w:rPr>
          <w:rFonts w:ascii="Times New Roman" w:eastAsia="Times New Roman" w:hAnsi="Times New Roman" w:cs="Times New Roman"/>
        </w:rPr>
        <w:br/>
        <w:t>«О пенсионном  обеспечении лиц, замещавших должности муниципальной службы Кировской области», от 08.10.2007 № 171-ЗО «О муниципальной службе Кировской области» прошу установить мне, замещавшему должность______________________________</w:t>
      </w:r>
    </w:p>
    <w:p w:rsidR="00BA28F8" w:rsidRPr="00BA28F8" w:rsidRDefault="00BA28F8" w:rsidP="00BA28F8">
      <w:pPr>
        <w:widowControl w:val="0"/>
        <w:autoSpaceDE w:val="0"/>
        <w:autoSpaceDN w:val="0"/>
        <w:adjustRightInd w:val="0"/>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_______________________________________________________________________________,</w:t>
      </w:r>
    </w:p>
    <w:p w:rsidR="00BA28F8" w:rsidRPr="00BA28F8" w:rsidRDefault="00BA28F8" w:rsidP="00BA28F8">
      <w:pPr>
        <w:widowControl w:val="0"/>
        <w:autoSpaceDE w:val="0"/>
        <w:autoSpaceDN w:val="0"/>
        <w:adjustRightInd w:val="0"/>
        <w:spacing w:after="12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(наименование должности, из которой рассчитывается среднемесячный заработок)</w:t>
      </w:r>
    </w:p>
    <w:p w:rsidR="00BA28F8" w:rsidRPr="00BA28F8" w:rsidRDefault="00BA28F8" w:rsidP="00BA28F8">
      <w:pPr>
        <w:widowControl w:val="0"/>
        <w:suppressAutoHyphens/>
        <w:autoSpaceDE w:val="0"/>
        <w:autoSpaceDN w:val="0"/>
        <w:adjustRightInd w:val="0"/>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пенсию за выслугу лет к назначенной в  соответствии с Федеральным </w:t>
      </w:r>
      <w:hyperlink r:id="rId11" w:history="1">
        <w:r w:rsidRPr="00BA28F8">
          <w:rPr>
            <w:rFonts w:ascii="Times New Roman" w:eastAsia="Arial Unicode MS" w:hAnsi="Times New Roman" w:cs="Times New Roman"/>
            <w:kern w:val="1"/>
            <w:lang w:eastAsia="hi-IN" w:bidi="hi-IN"/>
          </w:rPr>
          <w:t>законом</w:t>
        </w:r>
      </w:hyperlink>
      <w:r w:rsidRPr="00BA28F8">
        <w:rPr>
          <w:rFonts w:ascii="Times New Roman" w:eastAsia="Arial Unicode MS" w:hAnsi="Times New Roman" w:cs="Times New Roman"/>
          <w:kern w:val="1"/>
          <w:lang w:eastAsia="hi-IN" w:bidi="hi-IN"/>
        </w:rPr>
        <w:t xml:space="preserve"> от 28.12.2013 № 400-ФЗ «О страховых пенсиях» или </w:t>
      </w:r>
      <w:hyperlink r:id="rId12" w:history="1">
        <w:r w:rsidRPr="00BA28F8">
          <w:rPr>
            <w:rFonts w:ascii="Times New Roman" w:eastAsia="Arial Unicode MS" w:hAnsi="Times New Roman" w:cs="Times New Roman"/>
            <w:kern w:val="1"/>
            <w:lang w:eastAsia="hi-IN" w:bidi="hi-IN"/>
          </w:rPr>
          <w:t>Законом</w:t>
        </w:r>
      </w:hyperlink>
      <w:r w:rsidRPr="00BA28F8">
        <w:rPr>
          <w:rFonts w:ascii="Times New Roman" w:eastAsia="Arial Unicode MS" w:hAnsi="Times New Roman" w:cs="Times New Roman"/>
          <w:kern w:val="1"/>
          <w:lang w:eastAsia="hi-IN" w:bidi="hi-IN"/>
        </w:rPr>
        <w:t xml:space="preserve"> РФ «О занятости населения в Российской Федерации» от 19.04.1991 № 1032-1 пенсии по старости (инвалидности).</w:t>
      </w:r>
    </w:p>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Пенсию за выслугу лет прошу исчислить исходя из среднемесячного денежного содержания на день______________________________________________________________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(увольнения с муниципальной службы или достижения пенсионного возраста)</w:t>
      </w:r>
    </w:p>
    <w:p w:rsidR="00BA28F8" w:rsidRPr="00BA28F8" w:rsidRDefault="00BA28F8" w:rsidP="00BA28F8">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BA28F8">
        <w:rPr>
          <w:rFonts w:ascii="Times New Roman" w:eastAsia="Times New Roman" w:hAnsi="Times New Roman" w:cs="Times New Roman"/>
        </w:rPr>
        <w:t>Пенсию за выслугу лет прошу перечислять в __________________________________</w:t>
      </w:r>
    </w:p>
    <w:p w:rsidR="00BA28F8" w:rsidRPr="00BA28F8" w:rsidRDefault="00BA28F8" w:rsidP="00BA28F8">
      <w:pPr>
        <w:widowControl w:val="0"/>
        <w:autoSpaceDE w:val="0"/>
        <w:autoSpaceDN w:val="0"/>
        <w:adjustRightInd w:val="0"/>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_______________________________________________________________________________</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(наименование кредитного учреждения)</w:t>
      </w:r>
    </w:p>
    <w:p w:rsidR="00BA28F8" w:rsidRPr="00BA28F8" w:rsidRDefault="00BA28F8" w:rsidP="00BA28F8">
      <w:pPr>
        <w:widowControl w:val="0"/>
        <w:autoSpaceDE w:val="0"/>
        <w:autoSpaceDN w:val="0"/>
        <w:adjustRightInd w:val="0"/>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на мой текущий счет № 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proofErr w:type="gramStart"/>
      <w:r w:rsidRPr="00BA28F8">
        <w:rPr>
          <w:rFonts w:ascii="Times New Roman" w:eastAsia="Arial Unicode MS" w:hAnsi="Times New Roman" w:cs="Times New Roman"/>
          <w:kern w:val="1"/>
          <w:lang w:eastAsia="hi-IN" w:bidi="hi-IN"/>
        </w:rPr>
        <w:t>При  замещении</w:t>
      </w:r>
      <w:proofErr w:type="gramEnd"/>
      <w:r w:rsidRPr="00BA28F8">
        <w:rPr>
          <w:rFonts w:ascii="Times New Roman" w:eastAsia="Arial Unicode MS" w:hAnsi="Times New Roman" w:cs="Times New Roman"/>
          <w:kern w:val="1"/>
          <w:lang w:eastAsia="hi-IN" w:bidi="hi-IN"/>
        </w:rPr>
        <w:t xml:space="preserve">  должностей  муниципальной  или  государственной службы, наступлении  других  обстоятельств,  влекущих  приостановление, прекращение выплаты пенсии за выслугу лет либо уменьшение ее размера, обязуюсь сообщить о них в 5-дневный срок органу, выплачивающему данную пенсию.</w:t>
      </w:r>
    </w:p>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В </w:t>
      </w:r>
      <w:proofErr w:type="gramStart"/>
      <w:r w:rsidRPr="00BA28F8">
        <w:rPr>
          <w:rFonts w:ascii="Times New Roman" w:eastAsia="Arial Unicode MS" w:hAnsi="Times New Roman" w:cs="Times New Roman"/>
          <w:kern w:val="1"/>
          <w:lang w:eastAsia="hi-IN" w:bidi="hi-IN"/>
        </w:rPr>
        <w:t>случае  несвоевременного</w:t>
      </w:r>
      <w:proofErr w:type="gramEnd"/>
      <w:r w:rsidRPr="00BA28F8">
        <w:rPr>
          <w:rFonts w:ascii="Times New Roman" w:eastAsia="Arial Unicode MS" w:hAnsi="Times New Roman" w:cs="Times New Roman"/>
          <w:kern w:val="1"/>
          <w:lang w:eastAsia="hi-IN" w:bidi="hi-IN"/>
        </w:rPr>
        <w:t xml:space="preserve">  извещения  об указанных изменениях органу, выплачивающему данную пенсию, даю согласие на удержание излишне выплаченных мне сумм.</w:t>
      </w:r>
    </w:p>
    <w:p w:rsidR="00BA28F8" w:rsidRPr="00BA28F8" w:rsidRDefault="00BA28F8" w:rsidP="00BA28F8">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Настоящим даю свое согласие на обработку персональных данных.</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lastRenderedPageBreak/>
        <w:t>"____" _______________ 20___ года                    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(подпись)</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Заявление зарегистрировано в журнале ______________________________________________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дата, подпись, Ф.И.О.  лица, принявшего заявление</w:t>
      </w:r>
      <w:r w:rsidRPr="00BA28F8">
        <w:rPr>
          <w:rFonts w:ascii="Times New Roman" w:eastAsia="Arial Unicode MS" w:hAnsi="Times New Roman" w:cs="Times New Roman"/>
          <w:color w:val="000000"/>
          <w:kern w:val="1"/>
          <w:lang w:eastAsia="hi-IN" w:bidi="hi-IN"/>
        </w:rPr>
        <w:t> </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sectPr w:rsidR="00BA28F8" w:rsidRPr="00BA28F8" w:rsidSect="00BA28F8">
          <w:headerReference w:type="default" r:id="rId13"/>
          <w:pgSz w:w="11906" w:h="16838"/>
          <w:pgMar w:top="992" w:right="709" w:bottom="992" w:left="1559" w:header="709" w:footer="709" w:gutter="0"/>
          <w:cols w:space="708"/>
          <w:docGrid w:linePitch="360"/>
        </w:sectPr>
      </w:pPr>
      <w:r>
        <w:rPr>
          <w:rFonts w:ascii="Times New Roman" w:eastAsia="Arial Unicode MS" w:hAnsi="Times New Roman" w:cs="Times New Roman"/>
          <w:kern w:val="1"/>
          <w:lang w:eastAsia="hi-IN" w:bidi="hi-IN"/>
        </w:rPr>
        <w:t>________________</w:t>
      </w:r>
    </w:p>
    <w:p w:rsidR="00BA28F8" w:rsidRPr="00BA28F8" w:rsidRDefault="00BA28F8" w:rsidP="00BA28F8">
      <w:pPr>
        <w:widowControl w:val="0"/>
        <w:suppressAutoHyphens/>
        <w:autoSpaceDE w:val="0"/>
        <w:autoSpaceDN w:val="0"/>
        <w:adjustRightInd w:val="0"/>
        <w:spacing w:after="120" w:line="240" w:lineRule="auto"/>
        <w:ind w:left="10206"/>
        <w:outlineLvl w:val="0"/>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lastRenderedPageBreak/>
        <w:t>Приложение №2</w:t>
      </w:r>
    </w:p>
    <w:p w:rsidR="00BA28F8" w:rsidRPr="00BA28F8" w:rsidRDefault="00BA28F8" w:rsidP="00BA28F8">
      <w:pPr>
        <w:widowControl w:val="0"/>
        <w:suppressAutoHyphens/>
        <w:autoSpaceDE w:val="0"/>
        <w:autoSpaceDN w:val="0"/>
        <w:adjustRightInd w:val="0"/>
        <w:spacing w:after="0" w:line="240" w:lineRule="auto"/>
        <w:ind w:left="10206"/>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к Порядку о пенсионном обеспечении лиц, замещавших должности муниципальной службы Тужинского муниципального района </w:t>
      </w:r>
    </w:p>
    <w:p w:rsidR="00BA28F8" w:rsidRPr="00BA28F8" w:rsidRDefault="00BA28F8" w:rsidP="00BA28F8">
      <w:pPr>
        <w:spacing w:after="0" w:line="240" w:lineRule="auto"/>
        <w:ind w:firstLine="567"/>
        <w:jc w:val="right"/>
        <w:rPr>
          <w:rFonts w:ascii="Times New Roman" w:eastAsia="Times New Roman" w:hAnsi="Times New Roman" w:cs="Times New Roman"/>
          <w:color w:val="000000"/>
        </w:rPr>
      </w:pPr>
      <w:r w:rsidRPr="00BA28F8">
        <w:rPr>
          <w:rFonts w:ascii="Times New Roman" w:eastAsia="Times New Roman" w:hAnsi="Times New Roman" w:cs="Times New Roman"/>
          <w:color w:val="000000"/>
        </w:rPr>
        <w:t> </w:t>
      </w:r>
    </w:p>
    <w:p w:rsidR="00BA28F8" w:rsidRPr="00BA28F8" w:rsidRDefault="00BA28F8" w:rsidP="00BA28F8">
      <w:pPr>
        <w:spacing w:after="0" w:line="240" w:lineRule="auto"/>
        <w:ind w:right="8617"/>
        <w:jc w:val="both"/>
        <w:rPr>
          <w:rFonts w:ascii="Times New Roman" w:eastAsia="Times New Roman" w:hAnsi="Times New Roman" w:cs="Times New Roman"/>
          <w:b/>
          <w:bCs/>
          <w:color w:val="000000"/>
        </w:rPr>
      </w:pPr>
      <w:r w:rsidRPr="00BA28F8">
        <w:rPr>
          <w:rFonts w:ascii="Times New Roman" w:eastAsia="Times New Roman" w:hAnsi="Times New Roman" w:cs="Times New Roman"/>
          <w:b/>
          <w:bCs/>
          <w:color w:val="000000"/>
        </w:rPr>
        <w:t>_________________________________________________________________________________________________________________________________________________________</w:t>
      </w:r>
    </w:p>
    <w:p w:rsidR="00BA28F8" w:rsidRPr="00BA28F8" w:rsidRDefault="00BA28F8" w:rsidP="00BA28F8">
      <w:pPr>
        <w:spacing w:after="0" w:line="240" w:lineRule="auto"/>
        <w:ind w:right="8617"/>
        <w:jc w:val="both"/>
        <w:rPr>
          <w:rFonts w:ascii="Times New Roman" w:eastAsia="Times New Roman" w:hAnsi="Times New Roman" w:cs="Times New Roman"/>
          <w:bCs/>
          <w:color w:val="000000"/>
        </w:rPr>
      </w:pPr>
      <w:r w:rsidRPr="00BA28F8">
        <w:rPr>
          <w:rFonts w:ascii="Times New Roman" w:eastAsia="Times New Roman" w:hAnsi="Times New Roman" w:cs="Times New Roman"/>
          <w:bCs/>
          <w:color w:val="000000"/>
        </w:rPr>
        <w:t>(наименование органа местного самоуправления, выдавшего справку)</w:t>
      </w:r>
    </w:p>
    <w:p w:rsidR="00BA28F8" w:rsidRPr="00BA28F8" w:rsidRDefault="00BA28F8" w:rsidP="00BA28F8">
      <w:pPr>
        <w:spacing w:after="0" w:line="240" w:lineRule="auto"/>
        <w:ind w:firstLine="567"/>
        <w:jc w:val="center"/>
        <w:rPr>
          <w:rFonts w:ascii="Times New Roman" w:eastAsia="Times New Roman" w:hAnsi="Times New Roman" w:cs="Times New Roman"/>
          <w:b/>
          <w:bCs/>
          <w:color w:val="000000"/>
        </w:rPr>
      </w:pPr>
    </w:p>
    <w:p w:rsidR="00BA28F8" w:rsidRPr="00BA28F8" w:rsidRDefault="00BA28F8" w:rsidP="00BA28F8">
      <w:pPr>
        <w:spacing w:after="0" w:line="240" w:lineRule="auto"/>
        <w:ind w:firstLine="567"/>
        <w:jc w:val="center"/>
        <w:rPr>
          <w:rFonts w:ascii="Times New Roman" w:eastAsia="Times New Roman" w:hAnsi="Times New Roman" w:cs="Times New Roman"/>
          <w:color w:val="000000"/>
        </w:rPr>
      </w:pPr>
      <w:r w:rsidRPr="00BA28F8">
        <w:rPr>
          <w:rFonts w:ascii="Times New Roman" w:eastAsia="Times New Roman" w:hAnsi="Times New Roman" w:cs="Times New Roman"/>
          <w:b/>
          <w:bCs/>
          <w:color w:val="000000"/>
        </w:rPr>
        <w:t>СПРАВКА</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BA28F8">
        <w:rPr>
          <w:rFonts w:ascii="Times New Roman" w:eastAsia="Times New Roman" w:hAnsi="Times New Roman" w:cs="Times New Roman"/>
        </w:rPr>
        <w:t>о размере среднемесячного денежного содержания на дату прекращения трудового договора с лицом, замещавшим должность муниципальной службы, для установления пенсии за выслугу лет</w:t>
      </w:r>
      <w:r w:rsidRPr="00BA28F8">
        <w:rPr>
          <w:rFonts w:ascii="Times New Roman" w:eastAsia="Times New Roman" w:hAnsi="Times New Roman" w:cs="Times New Roman"/>
          <w:color w:val="000000"/>
        </w:rPr>
        <w:t> </w:t>
      </w:r>
    </w:p>
    <w:p w:rsidR="00BA28F8" w:rsidRPr="00BA28F8" w:rsidRDefault="00BA28F8" w:rsidP="00BA28F8">
      <w:pPr>
        <w:spacing w:before="240"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Выдана ___________________________________________________________________________________________________ в том, что</w:t>
      </w:r>
    </w:p>
    <w:p w:rsidR="00BA28F8" w:rsidRPr="00BA28F8" w:rsidRDefault="00BA28F8" w:rsidP="00BA28F8">
      <w:pPr>
        <w:spacing w:after="0" w:line="240" w:lineRule="auto"/>
        <w:ind w:firstLine="567"/>
        <w:jc w:val="center"/>
        <w:rPr>
          <w:rFonts w:ascii="Times New Roman" w:eastAsia="Times New Roman" w:hAnsi="Times New Roman" w:cs="Times New Roman"/>
          <w:color w:val="000000"/>
        </w:rPr>
      </w:pPr>
      <w:r w:rsidRPr="00BA28F8">
        <w:rPr>
          <w:rFonts w:ascii="Times New Roman" w:eastAsia="Times New Roman" w:hAnsi="Times New Roman" w:cs="Times New Roman"/>
          <w:color w:val="000000"/>
        </w:rPr>
        <w:t>(фамилия, имя, отчество)</w:t>
      </w:r>
    </w:p>
    <w:p w:rsidR="00BA28F8" w:rsidRPr="00BA28F8" w:rsidRDefault="00BA28F8" w:rsidP="00BA28F8">
      <w:pPr>
        <w:spacing w:after="0" w:line="240" w:lineRule="auto"/>
        <w:ind w:firstLine="567"/>
        <w:jc w:val="center"/>
        <w:rPr>
          <w:rFonts w:ascii="Times New Roman" w:eastAsia="Times New Roman" w:hAnsi="Times New Roman" w:cs="Times New Roman"/>
          <w:color w:val="000000"/>
        </w:rPr>
      </w:pPr>
      <w:r w:rsidRPr="00BA28F8">
        <w:rPr>
          <w:rFonts w:ascii="Times New Roman" w:eastAsia="Times New Roman" w:hAnsi="Times New Roman" w:cs="Times New Roman"/>
          <w:color w:val="000000"/>
        </w:rPr>
        <w:t>его (ее) заработок, учитываемый при исчислении пенсии за выслугу </w:t>
      </w:r>
      <w:proofErr w:type="gramStart"/>
      <w:r w:rsidRPr="00BA28F8">
        <w:rPr>
          <w:rFonts w:ascii="Times New Roman" w:eastAsia="Times New Roman" w:hAnsi="Times New Roman" w:cs="Times New Roman"/>
          <w:color w:val="000000"/>
        </w:rPr>
        <w:t>лет</w:t>
      </w:r>
      <w:proofErr w:type="gramEnd"/>
      <w:r w:rsidRPr="00BA28F8">
        <w:rPr>
          <w:rFonts w:ascii="Times New Roman" w:eastAsia="Times New Roman" w:hAnsi="Times New Roman" w:cs="Times New Roman"/>
          <w:color w:val="000000"/>
        </w:rPr>
        <w:t> составил:</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68"/>
        <w:gridCol w:w="1134"/>
        <w:gridCol w:w="1134"/>
        <w:gridCol w:w="1134"/>
        <w:gridCol w:w="1417"/>
        <w:gridCol w:w="1134"/>
        <w:gridCol w:w="1168"/>
        <w:gridCol w:w="1384"/>
        <w:gridCol w:w="992"/>
        <w:gridCol w:w="900"/>
        <w:gridCol w:w="900"/>
        <w:gridCol w:w="900"/>
        <w:gridCol w:w="1269"/>
      </w:tblGrid>
      <w:tr w:rsidR="00BA28F8" w:rsidRPr="00BA28F8" w:rsidTr="00BA28F8">
        <w:trPr>
          <w:cantSplit/>
          <w:trHeight w:val="2248"/>
        </w:trPr>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Месяц, год</w:t>
            </w:r>
          </w:p>
        </w:tc>
        <w:tc>
          <w:tcPr>
            <w:tcW w:w="1168"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Должностной оклад</w:t>
            </w:r>
          </w:p>
        </w:tc>
        <w:tc>
          <w:tcPr>
            <w:tcW w:w="1134"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Ежемесячная надбавка к должностному окладу за выслугу лет на муниципальной службе</w:t>
            </w:r>
          </w:p>
        </w:tc>
        <w:tc>
          <w:tcPr>
            <w:tcW w:w="1134"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Ежемесячная надбавка к должностному окладу за особые условия муниципальной службы</w:t>
            </w:r>
          </w:p>
        </w:tc>
        <w:tc>
          <w:tcPr>
            <w:tcW w:w="1134"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Ежемесячное денежное поощрение</w:t>
            </w:r>
          </w:p>
        </w:tc>
        <w:tc>
          <w:tcPr>
            <w:tcW w:w="1417"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Ежемесячная процентная надбавка к должностному окладу за работу</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со сведениями, составляющими государственную тайну</w:t>
            </w:r>
          </w:p>
        </w:tc>
        <w:tc>
          <w:tcPr>
            <w:tcW w:w="1134"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Ежемесячная надбавка за классный чин</w:t>
            </w:r>
          </w:p>
        </w:tc>
        <w:tc>
          <w:tcPr>
            <w:tcW w:w="1168"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Премии за выполнение особо важных и сложных заданий</w:t>
            </w:r>
          </w:p>
        </w:tc>
        <w:tc>
          <w:tcPr>
            <w:tcW w:w="1384"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Единовременная выплата при предоставлении ежегодного оплачиваемого отпуска</w:t>
            </w:r>
          </w:p>
        </w:tc>
        <w:tc>
          <w:tcPr>
            <w:tcW w:w="992"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Материальная помощь</w:t>
            </w:r>
          </w:p>
        </w:tc>
        <w:tc>
          <w:tcPr>
            <w:tcW w:w="900"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Иные выплаты</w:t>
            </w:r>
          </w:p>
        </w:tc>
        <w:tc>
          <w:tcPr>
            <w:tcW w:w="900"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Всего</w:t>
            </w:r>
          </w:p>
        </w:tc>
        <w:tc>
          <w:tcPr>
            <w:tcW w:w="900"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Количество рабочих</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дней</w:t>
            </w:r>
          </w:p>
        </w:tc>
        <w:tc>
          <w:tcPr>
            <w:tcW w:w="1269"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Примечание</w:t>
            </w: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r w:rsidR="00BA28F8" w:rsidRPr="00BA28F8" w:rsidTr="00BA28F8">
        <w:tc>
          <w:tcPr>
            <w:tcW w:w="1101" w:type="dxa"/>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417"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3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168"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384"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92" w:type="dxa"/>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900"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1269" w:type="dxa"/>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r>
    </w:tbl>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Исключены отпускные, больничные листы.</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Размер среднемесячного денежного содержания за расчетный период с «__</w:t>
      </w:r>
      <w:proofErr w:type="gramStart"/>
      <w:r w:rsidRPr="00BA28F8">
        <w:rPr>
          <w:rFonts w:ascii="Times New Roman" w:eastAsia="Times New Roman" w:hAnsi="Times New Roman" w:cs="Times New Roman"/>
          <w:color w:val="000000"/>
        </w:rPr>
        <w:t>_»_</w:t>
      </w:r>
      <w:proofErr w:type="gramEnd"/>
      <w:r w:rsidRPr="00BA28F8">
        <w:rPr>
          <w:rFonts w:ascii="Times New Roman" w:eastAsia="Times New Roman" w:hAnsi="Times New Roman" w:cs="Times New Roman"/>
          <w:color w:val="000000"/>
        </w:rPr>
        <w:t>_________20___ г. по «___»__________20___ г. составляет: _____________ руб. ________ коп.</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Основание выдачи справки __________________________________________________________________________________________</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                                                                                                                                  (лицевые счета, платежные ведомости и т.д.)</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Главный бухгалтер _____________________ (___________________)</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                                                              Подпись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Руководитель органа местного самоуправления   _____________________ (___________________)</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Подпись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xml:space="preserve"> М.П.</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 </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t>Дата выдачи справки: _______________</w:t>
      </w:r>
    </w:p>
    <w:p w:rsidR="00BA28F8" w:rsidRPr="00BA28F8" w:rsidRDefault="00BA28F8" w:rsidP="00BA28F8">
      <w:pPr>
        <w:spacing w:after="0" w:line="240" w:lineRule="auto"/>
        <w:ind w:firstLine="567"/>
        <w:jc w:val="both"/>
        <w:rPr>
          <w:rFonts w:ascii="Times New Roman" w:eastAsia="Times New Roman" w:hAnsi="Times New Roman" w:cs="Times New Roman"/>
          <w:color w:val="000000"/>
        </w:rPr>
      </w:pPr>
    </w:p>
    <w:p w:rsidR="00BA28F8" w:rsidRPr="00BA28F8" w:rsidRDefault="00BA28F8" w:rsidP="00BA28F8">
      <w:pPr>
        <w:widowControl w:val="0"/>
        <w:suppressAutoHyphens/>
        <w:spacing w:after="0" w:line="240" w:lineRule="auto"/>
        <w:rPr>
          <w:rFonts w:ascii="Times New Roman" w:eastAsia="Arial Unicode MS" w:hAnsi="Times New Roman" w:cs="Times New Roman"/>
          <w:kern w:val="1"/>
        </w:rPr>
      </w:pPr>
    </w:p>
    <w:p w:rsidR="00BA28F8" w:rsidRPr="00BA28F8" w:rsidRDefault="00BA28F8" w:rsidP="00BA28F8">
      <w:pPr>
        <w:widowControl w:val="0"/>
        <w:suppressAutoHyphens/>
        <w:spacing w:after="0" w:line="240" w:lineRule="auto"/>
        <w:rPr>
          <w:rFonts w:ascii="Times New Roman" w:eastAsia="Arial Unicode MS" w:hAnsi="Times New Roman" w:cs="Times New Roman"/>
          <w:kern w:val="1"/>
        </w:rPr>
      </w:pPr>
    </w:p>
    <w:p w:rsidR="00BA28F8" w:rsidRPr="00BA28F8" w:rsidRDefault="00BA28F8" w:rsidP="00BA28F8">
      <w:pPr>
        <w:widowControl w:val="0"/>
        <w:tabs>
          <w:tab w:val="left" w:pos="6123"/>
        </w:tabs>
        <w:suppressAutoHyphens/>
        <w:spacing w:after="0" w:line="240" w:lineRule="auto"/>
        <w:rPr>
          <w:rFonts w:ascii="Times New Roman" w:eastAsia="Arial Unicode MS" w:hAnsi="Times New Roman" w:cs="Times New Roman"/>
          <w:kern w:val="1"/>
        </w:rPr>
      </w:pPr>
      <w:r w:rsidRPr="00BA28F8">
        <w:rPr>
          <w:rFonts w:ascii="Times New Roman" w:eastAsia="Arial Unicode MS" w:hAnsi="Times New Roman" w:cs="Times New Roman"/>
          <w:kern w:val="1"/>
        </w:rPr>
        <w:tab/>
        <w:t>__________________</w:t>
      </w:r>
    </w:p>
    <w:p w:rsidR="00BA28F8" w:rsidRPr="00BA28F8" w:rsidRDefault="00BA28F8" w:rsidP="00BA28F8">
      <w:pPr>
        <w:widowControl w:val="0"/>
        <w:suppressAutoHyphens/>
        <w:spacing w:after="0" w:line="240" w:lineRule="auto"/>
        <w:rPr>
          <w:rFonts w:ascii="Times New Roman" w:eastAsia="Arial Unicode MS" w:hAnsi="Times New Roman" w:cs="Times New Roman"/>
          <w:kern w:val="1"/>
        </w:rPr>
      </w:pPr>
    </w:p>
    <w:p w:rsidR="00BA28F8" w:rsidRPr="00BA28F8" w:rsidRDefault="00BA28F8" w:rsidP="00BA28F8">
      <w:pPr>
        <w:widowControl w:val="0"/>
        <w:suppressAutoHyphens/>
        <w:spacing w:after="0" w:line="240" w:lineRule="auto"/>
        <w:rPr>
          <w:rFonts w:ascii="Times New Roman" w:eastAsia="Arial Unicode MS" w:hAnsi="Times New Roman" w:cs="Times New Roman"/>
          <w:kern w:val="1"/>
        </w:rPr>
        <w:sectPr w:rsidR="00BA28F8" w:rsidRPr="00BA28F8" w:rsidSect="00BA28F8">
          <w:pgSz w:w="16838" w:h="11906" w:orient="landscape"/>
          <w:pgMar w:top="993" w:right="992" w:bottom="1559" w:left="992" w:header="709" w:footer="709" w:gutter="0"/>
          <w:cols w:space="708"/>
          <w:docGrid w:linePitch="360"/>
        </w:sectPr>
      </w:pPr>
    </w:p>
    <w:p w:rsidR="00BA28F8" w:rsidRPr="00BA28F8" w:rsidRDefault="00BA28F8" w:rsidP="00BA28F8">
      <w:pPr>
        <w:spacing w:after="120" w:line="240" w:lineRule="auto"/>
        <w:ind w:firstLine="5670"/>
        <w:jc w:val="both"/>
        <w:rPr>
          <w:rFonts w:ascii="Times New Roman" w:eastAsia="Times New Roman" w:hAnsi="Times New Roman" w:cs="Times New Roman"/>
          <w:color w:val="000000"/>
        </w:rPr>
      </w:pPr>
      <w:r w:rsidRPr="00BA28F8">
        <w:rPr>
          <w:rFonts w:ascii="Times New Roman" w:eastAsia="Times New Roman" w:hAnsi="Times New Roman" w:cs="Times New Roman"/>
          <w:color w:val="000000"/>
        </w:rPr>
        <w:lastRenderedPageBreak/>
        <w:t>Приложение № 3</w:t>
      </w:r>
    </w:p>
    <w:p w:rsidR="00BA28F8" w:rsidRPr="00BA28F8" w:rsidRDefault="00BA28F8" w:rsidP="00BA28F8">
      <w:pPr>
        <w:widowControl w:val="0"/>
        <w:suppressAutoHyphens/>
        <w:autoSpaceDE w:val="0"/>
        <w:autoSpaceDN w:val="0"/>
        <w:adjustRightInd w:val="0"/>
        <w:spacing w:after="0" w:line="240" w:lineRule="auto"/>
        <w:ind w:left="567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к Порядку о пенсионном обеспечении лиц, замещавших должности муниципальной службы Тужинского муниципального района </w:t>
      </w:r>
    </w:p>
    <w:p w:rsidR="00BA28F8" w:rsidRPr="00BA28F8" w:rsidRDefault="00BA28F8" w:rsidP="00BA28F8">
      <w:pPr>
        <w:spacing w:after="0" w:line="240" w:lineRule="auto"/>
        <w:ind w:left="5670"/>
        <w:jc w:val="both"/>
        <w:rPr>
          <w:rFonts w:ascii="Times New Roman" w:eastAsia="Times New Roman" w:hAnsi="Times New Roman" w:cs="Times New Roman"/>
        </w:rPr>
      </w:pPr>
    </w:p>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СПРАВКА </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о стаже муниципальной службы</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по состоянию </w:t>
      </w:r>
      <w:proofErr w:type="gramStart"/>
      <w:r w:rsidRPr="00BA28F8">
        <w:rPr>
          <w:rFonts w:ascii="Times New Roman" w:eastAsia="Arial Unicode MS" w:hAnsi="Times New Roman" w:cs="Times New Roman"/>
          <w:kern w:val="1"/>
          <w:lang w:eastAsia="hi-IN" w:bidi="hi-IN"/>
        </w:rPr>
        <w:t>на  _</w:t>
      </w:r>
      <w:proofErr w:type="gramEnd"/>
      <w:r w:rsidRPr="00BA28F8">
        <w:rPr>
          <w:rFonts w:ascii="Times New Roman" w:eastAsia="Arial Unicode MS" w:hAnsi="Times New Roman" w:cs="Times New Roman"/>
          <w:kern w:val="1"/>
          <w:lang w:eastAsia="hi-IN" w:bidi="hi-IN"/>
        </w:rPr>
        <w:t>_______________________________________</w:t>
      </w:r>
    </w:p>
    <w:p w:rsidR="00BA28F8" w:rsidRPr="00BA28F8" w:rsidRDefault="00BA28F8" w:rsidP="00BA28F8">
      <w:pPr>
        <w:widowControl w:val="0"/>
        <w:suppressAutoHyphens/>
        <w:spacing w:after="0" w:line="240" w:lineRule="auto"/>
        <w:ind w:left="1416" w:firstLine="708"/>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(дата прекращения трудового договора с муниципальным служащим)          </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r w:rsidRPr="00BA28F8">
        <w:rPr>
          <w:rFonts w:ascii="Times New Roman" w:eastAsia="Arial Unicode MS" w:hAnsi="Times New Roman" w:cs="Times New Roman"/>
          <w:kern w:val="1"/>
          <w:lang w:eastAsia="hi-IN" w:bidi="hi-IN"/>
        </w:rPr>
        <w:t xml:space="preserve">в </w:t>
      </w:r>
      <w:proofErr w:type="gramStart"/>
      <w:r w:rsidRPr="00BA28F8">
        <w:rPr>
          <w:rFonts w:ascii="Times New Roman" w:eastAsia="Arial Unicode MS" w:hAnsi="Times New Roman" w:cs="Times New Roman"/>
          <w:kern w:val="1"/>
          <w:lang w:eastAsia="hi-IN" w:bidi="hi-IN"/>
        </w:rPr>
        <w:t xml:space="preserve">отношении  </w:t>
      </w:r>
      <w:r w:rsidRPr="00BA28F8">
        <w:rPr>
          <w:rFonts w:ascii="Times New Roman" w:eastAsia="Arial Unicode MS" w:hAnsi="Times New Roman" w:cs="Times New Roman"/>
          <w:b/>
          <w:kern w:val="1"/>
          <w:lang w:eastAsia="hi-IN" w:bidi="hi-IN"/>
        </w:rPr>
        <w:t>_</w:t>
      </w:r>
      <w:proofErr w:type="gramEnd"/>
      <w:r w:rsidRPr="00BA28F8">
        <w:rPr>
          <w:rFonts w:ascii="Times New Roman" w:eastAsia="Arial Unicode MS" w:hAnsi="Times New Roman" w:cs="Times New Roman"/>
          <w:b/>
          <w:kern w:val="1"/>
          <w:lang w:eastAsia="hi-IN" w:bidi="hi-IN"/>
        </w:rPr>
        <w:t>________________________________________________________</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(Ф.И.О. муниципального служащего)</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p w:rsidR="00BA28F8" w:rsidRPr="00BA28F8" w:rsidRDefault="00BA28F8" w:rsidP="00BA28F8">
      <w:pPr>
        <w:widowControl w:val="0"/>
        <w:numPr>
          <w:ilvl w:val="0"/>
          <w:numId w:val="28"/>
        </w:numPr>
        <w:tabs>
          <w:tab w:val="num" w:pos="0"/>
        </w:tabs>
        <w:suppressAutoHyphens/>
        <w:spacing w:after="0" w:line="240" w:lineRule="auto"/>
        <w:ind w:left="0" w:firstLine="72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Периоды муниципальной службы (работы), учитываемые при исчислении </w:t>
      </w:r>
      <w:proofErr w:type="gramStart"/>
      <w:r w:rsidRPr="00BA28F8">
        <w:rPr>
          <w:rFonts w:ascii="Times New Roman" w:eastAsia="Arial Unicode MS" w:hAnsi="Times New Roman" w:cs="Times New Roman"/>
          <w:kern w:val="1"/>
          <w:lang w:eastAsia="hi-IN" w:bidi="hi-IN"/>
        </w:rPr>
        <w:t>стажа  муниципальной</w:t>
      </w:r>
      <w:proofErr w:type="gramEnd"/>
      <w:r w:rsidRPr="00BA28F8">
        <w:rPr>
          <w:rFonts w:ascii="Times New Roman" w:eastAsia="Arial Unicode MS" w:hAnsi="Times New Roman" w:cs="Times New Roman"/>
          <w:kern w:val="1"/>
          <w:lang w:eastAsia="hi-IN" w:bidi="hi-IN"/>
        </w:rPr>
        <w:t xml:space="preserve"> службы, дающего право на выплату пенсии за выслугу лет.</w:t>
      </w:r>
    </w:p>
    <w:p w:rsidR="00BA28F8" w:rsidRPr="00BA28F8" w:rsidRDefault="00BA28F8" w:rsidP="00BA28F8">
      <w:pPr>
        <w:widowControl w:val="0"/>
        <w:suppressAutoHyphens/>
        <w:spacing w:after="0" w:line="240" w:lineRule="auto"/>
        <w:ind w:left="720"/>
        <w:rPr>
          <w:rFonts w:ascii="Times New Roman" w:eastAsia="Arial Unicode MS" w:hAnsi="Times New Roman" w:cs="Times New Roman"/>
          <w:kern w:val="1"/>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1071"/>
        <w:gridCol w:w="695"/>
        <w:gridCol w:w="775"/>
        <w:gridCol w:w="762"/>
        <w:gridCol w:w="2475"/>
        <w:gridCol w:w="1710"/>
        <w:gridCol w:w="578"/>
        <w:gridCol w:w="977"/>
        <w:gridCol w:w="723"/>
      </w:tblGrid>
      <w:tr w:rsidR="00BA28F8" w:rsidRPr="00BA28F8" w:rsidTr="00BA28F8">
        <w:trPr>
          <w:cantSplit/>
        </w:trPr>
        <w:tc>
          <w:tcPr>
            <w:tcW w:w="240"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п/п</w:t>
            </w:r>
          </w:p>
        </w:tc>
        <w:tc>
          <w:tcPr>
            <w:tcW w:w="478"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записи в трудовой книжке</w:t>
            </w:r>
          </w:p>
        </w:tc>
        <w:tc>
          <w:tcPr>
            <w:tcW w:w="1089" w:type="pct"/>
            <w:gridSpan w:val="3"/>
          </w:tcPr>
          <w:p w:rsidR="00BA28F8" w:rsidRPr="00BA28F8" w:rsidRDefault="00BA28F8" w:rsidP="00BA28F8">
            <w:pPr>
              <w:keepNext/>
              <w:spacing w:before="240" w:after="60" w:line="240" w:lineRule="auto"/>
              <w:jc w:val="center"/>
              <w:outlineLvl w:val="1"/>
              <w:rPr>
                <w:rFonts w:ascii="Times New Roman" w:eastAsia="Times New Roman" w:hAnsi="Times New Roman" w:cs="Times New Roman"/>
                <w:bCs/>
                <w:iCs/>
              </w:rPr>
            </w:pPr>
            <w:r w:rsidRPr="00BA28F8">
              <w:rPr>
                <w:rFonts w:ascii="Times New Roman" w:eastAsia="Times New Roman" w:hAnsi="Times New Roman" w:cs="Times New Roman"/>
                <w:bCs/>
                <w:iCs/>
              </w:rPr>
              <w:t>Дата</w:t>
            </w:r>
          </w:p>
        </w:tc>
        <w:tc>
          <w:tcPr>
            <w:tcW w:w="1257"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Должность и место</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службы, работы</w:t>
            </w:r>
          </w:p>
        </w:tc>
        <w:tc>
          <w:tcPr>
            <w:tcW w:w="760"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Основание для включения периодов в стаж муниципальной службы</w:t>
            </w:r>
          </w:p>
        </w:tc>
        <w:tc>
          <w:tcPr>
            <w:tcW w:w="1177" w:type="pct"/>
            <w:gridSpan w:val="3"/>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Стаж муниципальной службы, принимаемый для исчисления размера доплаты к пенсии</w:t>
            </w:r>
          </w:p>
        </w:tc>
      </w:tr>
      <w:tr w:rsidR="00BA28F8" w:rsidRPr="00BA28F8" w:rsidTr="00BA28F8">
        <w:trPr>
          <w:cantSplit/>
        </w:trPr>
        <w:tc>
          <w:tcPr>
            <w:tcW w:w="240" w:type="pct"/>
            <w:vMerge/>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478" w:type="pct"/>
            <w:vMerge/>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391"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год</w:t>
            </w:r>
          </w:p>
        </w:tc>
        <w:tc>
          <w:tcPr>
            <w:tcW w:w="352"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месяц</w:t>
            </w:r>
          </w:p>
        </w:tc>
        <w:tc>
          <w:tcPr>
            <w:tcW w:w="346"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число</w:t>
            </w:r>
          </w:p>
        </w:tc>
        <w:tc>
          <w:tcPr>
            <w:tcW w:w="1257"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76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лет</w:t>
            </w:r>
          </w:p>
        </w:tc>
        <w:tc>
          <w:tcPr>
            <w:tcW w:w="43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месяцев</w:t>
            </w:r>
          </w:p>
        </w:tc>
        <w:tc>
          <w:tcPr>
            <w:tcW w:w="404"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дней</w:t>
            </w:r>
          </w:p>
        </w:tc>
      </w:tr>
      <w:tr w:rsidR="00BA28F8" w:rsidRPr="00BA28F8" w:rsidTr="00BA28F8">
        <w:trPr>
          <w:cantSplit/>
          <w:trHeight w:val="475"/>
        </w:trPr>
        <w:tc>
          <w:tcPr>
            <w:tcW w:w="240" w:type="pct"/>
            <w:vMerge w:val="restar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1</w:t>
            </w:r>
          </w:p>
        </w:tc>
        <w:tc>
          <w:tcPr>
            <w:tcW w:w="478" w:type="pc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91" w:type="pc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52" w:type="pc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46" w:type="pc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vMerge w:val="restart"/>
            <w:tcBorders>
              <w:bottom w:val="single" w:sz="4" w:space="0" w:color="auto"/>
            </w:tcBorders>
          </w:tcPr>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tc>
        <w:tc>
          <w:tcPr>
            <w:tcW w:w="760" w:type="pct"/>
            <w:vMerge w:val="restar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vMerge w:val="restar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38" w:type="pct"/>
            <w:vMerge w:val="restar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04" w:type="pct"/>
            <w:vMerge w:val="restart"/>
            <w:tcBorders>
              <w:bottom w:val="single" w:sz="4" w:space="0" w:color="auto"/>
            </w:tcBorders>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r>
      <w:tr w:rsidR="00BA28F8" w:rsidRPr="00BA28F8" w:rsidTr="00BA28F8">
        <w:trPr>
          <w:cantSplit/>
          <w:trHeight w:val="374"/>
        </w:trPr>
        <w:tc>
          <w:tcPr>
            <w:tcW w:w="24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7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91"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52"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46"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vMerge/>
          </w:tcPr>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tc>
        <w:tc>
          <w:tcPr>
            <w:tcW w:w="76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38"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04"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r>
      <w:tr w:rsidR="00BA28F8" w:rsidRPr="00BA28F8" w:rsidTr="00BA28F8">
        <w:trPr>
          <w:cantSplit/>
          <w:trHeight w:val="484"/>
        </w:trPr>
        <w:tc>
          <w:tcPr>
            <w:tcW w:w="240"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2</w:t>
            </w:r>
          </w:p>
        </w:tc>
        <w:tc>
          <w:tcPr>
            <w:tcW w:w="47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91"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52"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46"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vMerge w:val="restart"/>
          </w:tcPr>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tc>
        <w:tc>
          <w:tcPr>
            <w:tcW w:w="760"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38"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04"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r>
      <w:tr w:rsidR="00BA28F8" w:rsidRPr="00BA28F8" w:rsidTr="00BA28F8">
        <w:trPr>
          <w:cantSplit/>
          <w:trHeight w:val="484"/>
        </w:trPr>
        <w:tc>
          <w:tcPr>
            <w:tcW w:w="24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7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91"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52"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46"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vMerge/>
          </w:tcPr>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tc>
        <w:tc>
          <w:tcPr>
            <w:tcW w:w="76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38"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04"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r>
      <w:tr w:rsidR="00BA28F8" w:rsidRPr="00BA28F8" w:rsidTr="00BA28F8">
        <w:trPr>
          <w:cantSplit/>
          <w:trHeight w:val="459"/>
        </w:trPr>
        <w:tc>
          <w:tcPr>
            <w:tcW w:w="240"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3</w:t>
            </w:r>
          </w:p>
        </w:tc>
        <w:tc>
          <w:tcPr>
            <w:tcW w:w="47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91"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52"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46"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vMerge w:val="restart"/>
          </w:tcPr>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tc>
        <w:tc>
          <w:tcPr>
            <w:tcW w:w="760"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38"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04" w:type="pct"/>
            <w:vMerge w:val="restar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r>
      <w:tr w:rsidR="00BA28F8" w:rsidRPr="00BA28F8" w:rsidTr="00BA28F8">
        <w:trPr>
          <w:cantSplit/>
          <w:trHeight w:val="693"/>
        </w:trPr>
        <w:tc>
          <w:tcPr>
            <w:tcW w:w="24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7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91"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52" w:type="pct"/>
          </w:tcPr>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tc>
        <w:tc>
          <w:tcPr>
            <w:tcW w:w="346"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760"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334"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38"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404" w:type="pct"/>
            <w:vMerge/>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r>
      <w:tr w:rsidR="00BA28F8" w:rsidRPr="00BA28F8" w:rsidTr="00BA28F8">
        <w:trPr>
          <w:cantSplit/>
        </w:trPr>
        <w:tc>
          <w:tcPr>
            <w:tcW w:w="1807" w:type="pct"/>
            <w:gridSpan w:val="5"/>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tc>
        <w:tc>
          <w:tcPr>
            <w:tcW w:w="1257" w:type="pct"/>
          </w:tcPr>
          <w:p w:rsidR="00BA28F8" w:rsidRPr="00BA28F8" w:rsidRDefault="00BA28F8" w:rsidP="00BA28F8">
            <w:pPr>
              <w:widowControl w:val="0"/>
              <w:suppressAutoHyphens/>
              <w:spacing w:after="0" w:line="240" w:lineRule="auto"/>
              <w:jc w:val="right"/>
              <w:rPr>
                <w:rFonts w:ascii="Times New Roman" w:eastAsia="Arial Unicode MS" w:hAnsi="Times New Roman" w:cs="Times New Roman"/>
                <w:b/>
                <w:kern w:val="1"/>
                <w:lang w:eastAsia="hi-IN" w:bidi="hi-IN"/>
              </w:rPr>
            </w:pPr>
            <w:r w:rsidRPr="00BA28F8">
              <w:rPr>
                <w:rFonts w:ascii="Times New Roman" w:eastAsia="Arial Unicode MS" w:hAnsi="Times New Roman" w:cs="Times New Roman"/>
                <w:b/>
                <w:kern w:val="1"/>
                <w:lang w:eastAsia="hi-IN" w:bidi="hi-IN"/>
              </w:rPr>
              <w:t>ВСЕГО:</w:t>
            </w:r>
          </w:p>
        </w:tc>
        <w:tc>
          <w:tcPr>
            <w:tcW w:w="760" w:type="pct"/>
          </w:tcPr>
          <w:p w:rsidR="00BA28F8" w:rsidRPr="00BA28F8" w:rsidRDefault="00BA28F8" w:rsidP="00BA28F8">
            <w:pPr>
              <w:widowControl w:val="0"/>
              <w:suppressAutoHyphens/>
              <w:spacing w:after="0" w:line="240" w:lineRule="auto"/>
              <w:rPr>
                <w:rFonts w:ascii="Times New Roman" w:eastAsia="Arial Unicode MS" w:hAnsi="Times New Roman" w:cs="Times New Roman"/>
                <w:b/>
                <w:kern w:val="1"/>
                <w:lang w:eastAsia="hi-IN" w:bidi="hi-IN"/>
              </w:rPr>
            </w:pPr>
          </w:p>
        </w:tc>
        <w:tc>
          <w:tcPr>
            <w:tcW w:w="334"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tc>
        <w:tc>
          <w:tcPr>
            <w:tcW w:w="438"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tc>
        <w:tc>
          <w:tcPr>
            <w:tcW w:w="404" w:type="pct"/>
          </w:tcPr>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tc>
      </w:tr>
    </w:tbl>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Председатель комиссии по вопросам</w:t>
      </w:r>
      <w:r w:rsidRPr="00BA28F8">
        <w:rPr>
          <w:rFonts w:ascii="Times New Roman" w:eastAsia="Times New Roman" w:hAnsi="Times New Roman" w:cs="Times New Roman"/>
        </w:rPr>
        <w:br/>
        <w:t>муниципальной службы</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и назначения пенсии за выслугу лет        ______________            _______________________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w:t>
      </w:r>
      <w:proofErr w:type="gramStart"/>
      <w:r w:rsidRPr="00BA28F8">
        <w:rPr>
          <w:rFonts w:ascii="Times New Roman" w:eastAsia="Times New Roman" w:hAnsi="Times New Roman" w:cs="Times New Roman"/>
        </w:rPr>
        <w:t xml:space="preserve">подпись)   </w:t>
      </w:r>
      <w:proofErr w:type="gramEnd"/>
      <w:r w:rsidRPr="00BA28F8">
        <w:rPr>
          <w:rFonts w:ascii="Times New Roman" w:eastAsia="Times New Roman" w:hAnsi="Times New Roman" w:cs="Times New Roman"/>
        </w:rPr>
        <w:t xml:space="preserve">                        (фамилия, имя, отчество)</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Секретарь комиссии по вопросам </w:t>
      </w:r>
      <w:r w:rsidRPr="00BA28F8">
        <w:rPr>
          <w:rFonts w:ascii="Times New Roman" w:eastAsia="Times New Roman" w:hAnsi="Times New Roman" w:cs="Times New Roman"/>
        </w:rPr>
        <w:br/>
        <w:t>муниципальной службы</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и назначения пенсии за выслугу лет         ______________    __________________________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w:t>
      </w:r>
      <w:proofErr w:type="gramStart"/>
      <w:r w:rsidRPr="00BA28F8">
        <w:rPr>
          <w:rFonts w:ascii="Times New Roman" w:eastAsia="Times New Roman" w:hAnsi="Times New Roman" w:cs="Times New Roman"/>
        </w:rPr>
        <w:t xml:space="preserve">подпись)   </w:t>
      </w:r>
      <w:proofErr w:type="gramEnd"/>
      <w:r w:rsidRPr="00BA28F8">
        <w:rPr>
          <w:rFonts w:ascii="Times New Roman" w:eastAsia="Times New Roman" w:hAnsi="Times New Roman" w:cs="Times New Roman"/>
        </w:rPr>
        <w:t xml:space="preserve">                       (фамилия, имя, отчество)</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М.П.                                        "____" _____________________ г.</w:t>
      </w:r>
    </w:p>
    <w:p w:rsidR="00BA28F8" w:rsidRPr="00BA28F8" w:rsidRDefault="00BA28F8" w:rsidP="00BA28F8">
      <w:pPr>
        <w:spacing w:after="240" w:line="240" w:lineRule="auto"/>
        <w:jc w:val="center"/>
        <w:rPr>
          <w:rFonts w:ascii="Times New Roman" w:eastAsia="Times New Roman" w:hAnsi="Times New Roman" w:cs="Times New Roman"/>
          <w:color w:val="000000"/>
        </w:rPr>
      </w:pPr>
    </w:p>
    <w:p w:rsidR="00BA28F8" w:rsidRPr="00BA28F8" w:rsidRDefault="00BA28F8" w:rsidP="00BA28F8">
      <w:pPr>
        <w:spacing w:after="240" w:line="240" w:lineRule="auto"/>
        <w:ind w:left="5670" w:hanging="5670"/>
        <w:jc w:val="center"/>
        <w:rPr>
          <w:rFonts w:ascii="Times New Roman" w:eastAsia="Times New Roman" w:hAnsi="Times New Roman" w:cs="Times New Roman"/>
          <w:color w:val="000000"/>
        </w:rPr>
      </w:pPr>
      <w:r w:rsidRPr="00BA28F8">
        <w:rPr>
          <w:rFonts w:ascii="Times New Roman" w:eastAsia="Times New Roman" w:hAnsi="Times New Roman" w:cs="Times New Roman"/>
          <w:color w:val="000000"/>
        </w:rPr>
        <w:t>___________</w:t>
      </w:r>
    </w:p>
    <w:p w:rsidR="00BA28F8" w:rsidRDefault="00BA28F8" w:rsidP="00BA28F8">
      <w:pPr>
        <w:spacing w:after="240" w:line="240" w:lineRule="auto"/>
        <w:ind w:left="5670"/>
        <w:rPr>
          <w:rFonts w:ascii="Times New Roman" w:eastAsia="Times New Roman" w:hAnsi="Times New Roman" w:cs="Times New Roman"/>
          <w:color w:val="000000"/>
        </w:rPr>
      </w:pPr>
    </w:p>
    <w:p w:rsidR="00BA28F8" w:rsidRDefault="00BA28F8" w:rsidP="00BA28F8">
      <w:pPr>
        <w:spacing w:after="240" w:line="240" w:lineRule="auto"/>
        <w:ind w:left="5670"/>
        <w:rPr>
          <w:rFonts w:ascii="Times New Roman" w:eastAsia="Times New Roman" w:hAnsi="Times New Roman" w:cs="Times New Roman"/>
          <w:color w:val="000000"/>
        </w:rPr>
      </w:pPr>
    </w:p>
    <w:p w:rsidR="00BA28F8" w:rsidRPr="00BA28F8" w:rsidRDefault="00BA28F8" w:rsidP="00BA28F8">
      <w:pPr>
        <w:spacing w:after="240" w:line="240" w:lineRule="auto"/>
        <w:ind w:left="5670"/>
        <w:rPr>
          <w:rFonts w:ascii="Times New Roman" w:eastAsia="Times New Roman" w:hAnsi="Times New Roman" w:cs="Times New Roman"/>
        </w:rPr>
      </w:pPr>
    </w:p>
    <w:p w:rsidR="00BA28F8" w:rsidRPr="00BA28F8" w:rsidRDefault="00BA28F8" w:rsidP="00BA28F8">
      <w:pPr>
        <w:spacing w:after="120" w:line="240" w:lineRule="auto"/>
        <w:ind w:left="5670"/>
        <w:rPr>
          <w:rFonts w:ascii="Times New Roman" w:eastAsia="Times New Roman" w:hAnsi="Times New Roman" w:cs="Times New Roman"/>
        </w:rPr>
      </w:pPr>
      <w:r w:rsidRPr="00BA28F8">
        <w:rPr>
          <w:rFonts w:ascii="Times New Roman" w:eastAsia="Times New Roman" w:hAnsi="Times New Roman" w:cs="Times New Roman"/>
        </w:rPr>
        <w:lastRenderedPageBreak/>
        <w:t>Приложение № 4</w:t>
      </w:r>
    </w:p>
    <w:p w:rsidR="00BA28F8" w:rsidRPr="00BA28F8" w:rsidRDefault="00BA28F8" w:rsidP="00BA28F8">
      <w:pPr>
        <w:widowControl w:val="0"/>
        <w:suppressAutoHyphens/>
        <w:autoSpaceDE w:val="0"/>
        <w:autoSpaceDN w:val="0"/>
        <w:adjustRightInd w:val="0"/>
        <w:spacing w:after="0" w:line="240" w:lineRule="auto"/>
        <w:ind w:left="5670"/>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к Порядку о пенсионном обеспечении лиц, замещавших должности муниципальной службы Тужинского муниципального района </w:t>
      </w:r>
    </w:p>
    <w:p w:rsidR="00BA28F8" w:rsidRPr="00BA28F8" w:rsidRDefault="00BA28F8" w:rsidP="00BA28F8">
      <w:pPr>
        <w:widowControl w:val="0"/>
        <w:suppressAutoHyphens/>
        <w:autoSpaceDE w:val="0"/>
        <w:autoSpaceDN w:val="0"/>
        <w:adjustRightInd w:val="0"/>
        <w:spacing w:after="0" w:line="240" w:lineRule="auto"/>
        <w:ind w:left="5670"/>
        <w:jc w:val="both"/>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Комиссия по вопросам муниципальной службы и назначения пенсии</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 xml:space="preserve"> за выслугу лет администрации Тужинского муниципального района </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Кировской области</w:t>
      </w:r>
    </w:p>
    <w:p w:rsidR="00BA28F8" w:rsidRPr="00BA28F8" w:rsidRDefault="00BA28F8" w:rsidP="00BA28F8">
      <w:pPr>
        <w:widowControl w:val="0"/>
        <w:suppressAutoHyphens/>
        <w:autoSpaceDE w:val="0"/>
        <w:autoSpaceDN w:val="0"/>
        <w:adjustRightInd w:val="0"/>
        <w:spacing w:after="0" w:line="240" w:lineRule="auto"/>
        <w:ind w:left="5670"/>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ind w:left="5670"/>
        <w:outlineLvl w:val="0"/>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Решение № ____</w:t>
      </w: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о назначении (перерасчете) пенсии за выслугу лет </w:t>
      </w: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roofErr w:type="spellStart"/>
      <w:r w:rsidRPr="00BA28F8">
        <w:rPr>
          <w:rFonts w:ascii="Times New Roman" w:eastAsia="Arial Unicode MS" w:hAnsi="Times New Roman" w:cs="Times New Roman"/>
          <w:kern w:val="1"/>
          <w:lang w:eastAsia="hi-IN" w:bidi="hi-IN"/>
        </w:rPr>
        <w:t>пгт</w:t>
      </w:r>
      <w:proofErr w:type="spellEnd"/>
      <w:r w:rsidRPr="00BA28F8">
        <w:rPr>
          <w:rFonts w:ascii="Times New Roman" w:eastAsia="Arial Unicode MS" w:hAnsi="Times New Roman" w:cs="Times New Roman"/>
          <w:kern w:val="1"/>
          <w:lang w:eastAsia="hi-IN" w:bidi="hi-IN"/>
        </w:rPr>
        <w:t xml:space="preserve"> Тужа</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от _____________ 20___ г. </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ind w:firstLine="708"/>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В соответствии с </w:t>
      </w:r>
      <w:hyperlink r:id="rId14" w:history="1">
        <w:r w:rsidRPr="00BA28F8">
          <w:rPr>
            <w:rFonts w:ascii="Times New Roman" w:eastAsia="Arial Unicode MS" w:hAnsi="Times New Roman" w:cs="Times New Roman"/>
            <w:kern w:val="1"/>
            <w:lang w:eastAsia="hi-IN" w:bidi="hi-IN"/>
          </w:rPr>
          <w:t>Законом</w:t>
        </w:r>
      </w:hyperlink>
      <w:r w:rsidRPr="00BA28F8">
        <w:rPr>
          <w:rFonts w:ascii="Times New Roman" w:eastAsia="Arial Unicode MS" w:hAnsi="Times New Roman" w:cs="Times New Roman"/>
          <w:kern w:val="1"/>
          <w:lang w:eastAsia="hi-IN" w:bidi="hi-IN"/>
        </w:rPr>
        <w:t xml:space="preserve"> Кировской области от 08.10.2007 № 171-ЗО </w:t>
      </w:r>
      <w:r w:rsidRPr="00BA28F8">
        <w:rPr>
          <w:rFonts w:ascii="Times New Roman" w:eastAsia="Arial Unicode MS" w:hAnsi="Times New Roman" w:cs="Times New Roman"/>
          <w:kern w:val="1"/>
          <w:lang w:eastAsia="hi-IN" w:bidi="hi-IN"/>
        </w:rPr>
        <w:br/>
        <w:t xml:space="preserve">«О муниципальной службе в  Кировской области» и </w:t>
      </w:r>
      <w:hyperlink r:id="rId15" w:history="1">
        <w:r w:rsidRPr="00BA28F8">
          <w:rPr>
            <w:rFonts w:ascii="Times New Roman" w:eastAsia="Arial Unicode MS" w:hAnsi="Times New Roman" w:cs="Times New Roman"/>
            <w:kern w:val="1"/>
            <w:lang w:eastAsia="hi-IN" w:bidi="hi-IN"/>
          </w:rPr>
          <w:t>Законом</w:t>
        </w:r>
      </w:hyperlink>
      <w:r w:rsidRPr="00BA28F8">
        <w:rPr>
          <w:rFonts w:ascii="Times New Roman" w:eastAsia="Arial Unicode MS" w:hAnsi="Times New Roman" w:cs="Times New Roman"/>
          <w:kern w:val="1"/>
          <w:lang w:eastAsia="hi-IN" w:bidi="hi-IN"/>
        </w:rPr>
        <w:t xml:space="preserve"> Кировской области </w:t>
      </w:r>
      <w:r w:rsidRPr="00BA28F8">
        <w:rPr>
          <w:rFonts w:ascii="Times New Roman" w:eastAsia="Arial Unicode MS" w:hAnsi="Times New Roman" w:cs="Times New Roman"/>
          <w:kern w:val="1"/>
          <w:lang w:eastAsia="hi-IN" w:bidi="hi-IN"/>
        </w:rPr>
        <w:br/>
        <w:t>от  02.04.2015 № 521-ЗО «О пенсионном обеспечении лиц, замещавших должности муниципальной службы Кировской области», Порядком о пенсионном обеспечении лиц, замещавших должности муниципальной службы Тужинского муниципального района, утвержденным решением Тужинской районной Думы от __________№____ комиссия решила: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1. Назначить (пересчитать) пенсию за выслугу лет гр. _____________________________________________________________________________                                                    (фамилия, имя, отчество)</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замещавшему(ей) должность муниципальной службы_______________________________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__________________________________________________________________________________________________________________________________________________________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ind w:left="2832" w:firstLine="708"/>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(наименование должности)</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 _________________ г. по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ind w:firstLine="567"/>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Стаж муниципальной службы в соответствии со справкой от «__</w:t>
      </w:r>
      <w:proofErr w:type="gramStart"/>
      <w:r w:rsidRPr="00BA28F8">
        <w:rPr>
          <w:rFonts w:ascii="Times New Roman" w:eastAsia="Arial Unicode MS" w:hAnsi="Times New Roman" w:cs="Times New Roman"/>
          <w:kern w:val="1"/>
          <w:lang w:eastAsia="hi-IN" w:bidi="hi-IN"/>
        </w:rPr>
        <w:t>_»_</w:t>
      </w:r>
      <w:proofErr w:type="gramEnd"/>
      <w:r w:rsidRPr="00BA28F8">
        <w:rPr>
          <w:rFonts w:ascii="Times New Roman" w:eastAsia="Arial Unicode MS" w:hAnsi="Times New Roman" w:cs="Times New Roman"/>
          <w:kern w:val="1"/>
          <w:lang w:eastAsia="hi-IN" w:bidi="hi-IN"/>
        </w:rPr>
        <w:t>_______20___ года ______ лет_____ месяцев _____ дней.</w:t>
      </w:r>
    </w:p>
    <w:p w:rsidR="00BA28F8" w:rsidRPr="00BA28F8" w:rsidRDefault="00BA28F8" w:rsidP="00BA28F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BA28F8">
        <w:rPr>
          <w:rFonts w:ascii="Times New Roman" w:eastAsia="Times New Roman" w:hAnsi="Times New Roman" w:cs="Times New Roman"/>
        </w:rPr>
        <w:t xml:space="preserve">Размер среднемесячного денежного содержания, учитываемого для назначения пенсии </w:t>
      </w:r>
      <w:r w:rsidRPr="00BA28F8">
        <w:rPr>
          <w:rFonts w:ascii="Times New Roman" w:eastAsia="Times New Roman" w:hAnsi="Times New Roman" w:cs="Times New Roman"/>
        </w:rPr>
        <w:br/>
        <w:t>за выслугу лет, составляет __________ рублей ________ копеек.</w:t>
      </w:r>
    </w:p>
    <w:p w:rsidR="00BA28F8" w:rsidRPr="00BA28F8" w:rsidRDefault="00BA28F8" w:rsidP="00BA28F8">
      <w:pPr>
        <w:widowControl w:val="0"/>
        <w:autoSpaceDE w:val="0"/>
        <w:autoSpaceDN w:val="0"/>
        <w:adjustRightInd w:val="0"/>
        <w:spacing w:after="0" w:line="240" w:lineRule="auto"/>
        <w:ind w:firstLine="567"/>
        <w:rPr>
          <w:rFonts w:ascii="Times New Roman" w:eastAsia="Times New Roman" w:hAnsi="Times New Roman" w:cs="Times New Roman"/>
        </w:rPr>
      </w:pPr>
      <w:r w:rsidRPr="00BA28F8">
        <w:rPr>
          <w:rFonts w:ascii="Times New Roman" w:eastAsia="Times New Roman" w:hAnsi="Times New Roman" w:cs="Times New Roman"/>
        </w:rPr>
        <w:t>Страховая пенсия по старости (инвалидности) назначена с ________________20___г.</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suppressAutoHyphens/>
        <w:autoSpaceDE w:val="0"/>
        <w:autoSpaceDN w:val="0"/>
        <w:adjustRightInd w:val="0"/>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2. Установить размер пенсии за выслугу лет в сумме __________ рублей ____ копеек </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 ______________ 20___ г. по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Председатель комиссии                         _______________</w:t>
      </w:r>
      <w:proofErr w:type="gramStart"/>
      <w:r w:rsidRPr="00BA28F8">
        <w:rPr>
          <w:rFonts w:ascii="Times New Roman" w:eastAsia="Arial Unicode MS" w:hAnsi="Times New Roman" w:cs="Times New Roman"/>
          <w:kern w:val="1"/>
          <w:lang w:eastAsia="hi-IN" w:bidi="hi-IN"/>
        </w:rPr>
        <w:t>_(</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Заместитель председателя комиссии   _______________</w:t>
      </w:r>
      <w:proofErr w:type="gramStart"/>
      <w:r w:rsidRPr="00BA28F8">
        <w:rPr>
          <w:rFonts w:ascii="Times New Roman" w:eastAsia="Arial Unicode MS" w:hAnsi="Times New Roman" w:cs="Times New Roman"/>
          <w:kern w:val="1"/>
          <w:lang w:eastAsia="hi-IN" w:bidi="hi-IN"/>
        </w:rPr>
        <w:t>_(</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Секретарь комиссии                            ________________</w:t>
      </w:r>
      <w:proofErr w:type="gramStart"/>
      <w:r w:rsidRPr="00BA28F8">
        <w:rPr>
          <w:rFonts w:ascii="Times New Roman" w:eastAsia="Arial Unicode MS" w:hAnsi="Times New Roman" w:cs="Times New Roman"/>
          <w:kern w:val="1"/>
          <w:lang w:eastAsia="hi-IN" w:bidi="hi-IN"/>
        </w:rPr>
        <w:t>_(</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lastRenderedPageBreak/>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color w:val="000000"/>
          <w:kern w:val="1"/>
          <w:lang w:eastAsia="hi-IN" w:bidi="hi-IN"/>
        </w:rPr>
        <w:t>___________</w:t>
      </w:r>
    </w:p>
    <w:p w:rsidR="00BA28F8" w:rsidRPr="00BA28F8" w:rsidRDefault="00BA28F8" w:rsidP="00BA28F8">
      <w:pPr>
        <w:widowControl w:val="0"/>
        <w:suppressAutoHyphens/>
        <w:spacing w:after="240" w:line="240" w:lineRule="auto"/>
        <w:ind w:left="5387"/>
        <w:rPr>
          <w:rFonts w:ascii="Times New Roman" w:eastAsia="Arial Unicode MS" w:hAnsi="Times New Roman" w:cs="Times New Roman"/>
          <w:kern w:val="1"/>
          <w:lang w:eastAsia="hi-IN" w:bidi="hi-IN"/>
        </w:rPr>
      </w:pPr>
    </w:p>
    <w:p w:rsidR="00BA28F8" w:rsidRDefault="00BA28F8" w:rsidP="00BA28F8">
      <w:pPr>
        <w:widowControl w:val="0"/>
        <w:suppressAutoHyphens/>
        <w:spacing w:after="120" w:line="240" w:lineRule="auto"/>
        <w:ind w:left="5387"/>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120" w:line="240" w:lineRule="auto"/>
        <w:ind w:left="5387"/>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Приложение </w:t>
      </w:r>
      <w:proofErr w:type="gramStart"/>
      <w:r w:rsidRPr="00BA28F8">
        <w:rPr>
          <w:rFonts w:ascii="Times New Roman" w:eastAsia="Arial Unicode MS" w:hAnsi="Times New Roman" w:cs="Times New Roman"/>
          <w:kern w:val="1"/>
          <w:lang w:eastAsia="hi-IN" w:bidi="hi-IN"/>
        </w:rPr>
        <w:t>№  5</w:t>
      </w:r>
      <w:proofErr w:type="gramEnd"/>
      <w:r w:rsidRPr="00BA28F8">
        <w:rPr>
          <w:rFonts w:ascii="Times New Roman" w:eastAsia="Arial Unicode MS" w:hAnsi="Times New Roman" w:cs="Times New Roman"/>
          <w:kern w:val="1"/>
          <w:lang w:eastAsia="hi-IN" w:bidi="hi-IN"/>
        </w:rPr>
        <w:t xml:space="preserve"> </w:t>
      </w:r>
    </w:p>
    <w:p w:rsidR="00BA28F8" w:rsidRPr="00BA28F8" w:rsidRDefault="00BA28F8" w:rsidP="00BA28F8">
      <w:pPr>
        <w:widowControl w:val="0"/>
        <w:suppressAutoHyphens/>
        <w:autoSpaceDE w:val="0"/>
        <w:autoSpaceDN w:val="0"/>
        <w:adjustRightInd w:val="0"/>
        <w:spacing w:after="0" w:line="240" w:lineRule="auto"/>
        <w:ind w:left="5387"/>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к Порядку о пенсионном обеспечении лиц, замещавших должности муниципальной службы Тужинского муниципального района </w:t>
      </w:r>
    </w:p>
    <w:p w:rsidR="00BA28F8" w:rsidRPr="00BA28F8" w:rsidRDefault="00BA28F8" w:rsidP="00BA28F8">
      <w:pPr>
        <w:widowControl w:val="0"/>
        <w:suppressAutoHyphens/>
        <w:spacing w:after="0" w:line="240" w:lineRule="auto"/>
        <w:ind w:left="5387"/>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Комиссия по вопросам муниципальной службы и назначения пенсии</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 xml:space="preserve"> за выслугу лет администрации Тужинского муниципального района </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Кировской области</w:t>
      </w:r>
    </w:p>
    <w:p w:rsidR="00BA28F8" w:rsidRPr="00BA28F8" w:rsidRDefault="00BA28F8" w:rsidP="00BA28F8">
      <w:pPr>
        <w:widowControl w:val="0"/>
        <w:suppressAutoHyphens/>
        <w:spacing w:after="0" w:line="240" w:lineRule="auto"/>
        <w:ind w:left="5387"/>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Решение №____</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об отказе в назначении пенсии за выслугу лет</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roofErr w:type="spellStart"/>
      <w:r w:rsidRPr="00BA28F8">
        <w:rPr>
          <w:rFonts w:ascii="Times New Roman" w:eastAsia="Arial Unicode MS" w:hAnsi="Times New Roman" w:cs="Times New Roman"/>
          <w:kern w:val="1"/>
          <w:lang w:eastAsia="hi-IN" w:bidi="hi-IN"/>
        </w:rPr>
        <w:t>пгт</w:t>
      </w:r>
      <w:proofErr w:type="spellEnd"/>
      <w:r w:rsidRPr="00BA28F8">
        <w:rPr>
          <w:rFonts w:ascii="Times New Roman" w:eastAsia="Arial Unicode MS" w:hAnsi="Times New Roman" w:cs="Times New Roman"/>
          <w:kern w:val="1"/>
          <w:lang w:eastAsia="hi-IN" w:bidi="hi-IN"/>
        </w:rPr>
        <w:t xml:space="preserve"> Тужа                                                                                         от _____________20___г.</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ind w:firstLine="567"/>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В соответствии с Федеральным законом от 15.12.2001 №166-ФЗ «О государственном пенсионном обеспечении в Российской Федерации», Законом Кировской области </w:t>
      </w:r>
      <w:r w:rsidRPr="00BA28F8">
        <w:rPr>
          <w:rFonts w:ascii="Times New Roman" w:eastAsia="Arial Unicode MS" w:hAnsi="Times New Roman" w:cs="Times New Roman"/>
          <w:kern w:val="1"/>
          <w:lang w:eastAsia="hi-IN" w:bidi="hi-IN"/>
        </w:rPr>
        <w:br/>
        <w:t>от 02.04.2015 № 521-ЗО «О пенсионном обеспечении лиц, замещавших должности муниципальной службы Кировской области», Порядком о пенсионном обеспечении лиц, замещавших должности муниципальной службы Тужинского муниципального района, утвержденным решением Тужинской районной Думы от __________№____  комиссия решила:</w:t>
      </w:r>
    </w:p>
    <w:p w:rsidR="00BA28F8" w:rsidRPr="00BA28F8" w:rsidRDefault="00BA28F8" w:rsidP="00BA28F8">
      <w:pPr>
        <w:widowControl w:val="0"/>
        <w:numPr>
          <w:ilvl w:val="0"/>
          <w:numId w:val="27"/>
        </w:numPr>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Отказать в назначении пенсии за выслугу лет гр. __________________________, </w:t>
      </w:r>
    </w:p>
    <w:p w:rsidR="00BA28F8" w:rsidRPr="00BA28F8" w:rsidRDefault="00BA28F8" w:rsidP="00BA28F8">
      <w:pPr>
        <w:widowControl w:val="0"/>
        <w:suppressAutoHyphens/>
        <w:spacing w:after="0" w:line="240" w:lineRule="auto"/>
        <w:ind w:left="6096"/>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(фамилия, имя, отчество гражданина)</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замещавшему(ей) должность муниципальной службы____________________________</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_____________________________________________________________________________________________________________________________________________________</w:t>
      </w:r>
    </w:p>
    <w:p w:rsidR="00BA28F8" w:rsidRPr="00BA28F8" w:rsidRDefault="00BA28F8" w:rsidP="00BA28F8">
      <w:pPr>
        <w:widowControl w:val="0"/>
        <w:suppressAutoHyphens/>
        <w:spacing w:after="0" w:line="240" w:lineRule="auto"/>
        <w:ind w:firstLine="927"/>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(наименование должности)</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в связи______________________________________________________________________</w:t>
      </w:r>
    </w:p>
    <w:p w:rsidR="00BA28F8" w:rsidRPr="00BA28F8" w:rsidRDefault="00BA28F8" w:rsidP="00BA28F8">
      <w:pPr>
        <w:widowControl w:val="0"/>
        <w:suppressAutoHyphens/>
        <w:spacing w:after="0" w:line="240" w:lineRule="auto"/>
        <w:ind w:firstLine="927"/>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(причина)</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на основании________________________________________________________________</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w:t>
      </w:r>
    </w:p>
    <w:p w:rsidR="00BA28F8" w:rsidRPr="00BA28F8" w:rsidRDefault="00BA28F8" w:rsidP="00BA28F8">
      <w:pPr>
        <w:widowControl w:val="0"/>
        <w:suppressAutoHyphens/>
        <w:spacing w:after="0" w:line="240" w:lineRule="auto"/>
        <w:ind w:left="927"/>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(нормы правового акта, послужившего основанием для отказа в назначении пенсии за выслугу лет)</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Председатель комиссии                         ________________</w:t>
      </w:r>
      <w:proofErr w:type="gramStart"/>
      <w:r w:rsidRPr="00BA28F8">
        <w:rPr>
          <w:rFonts w:ascii="Times New Roman" w:eastAsia="Arial Unicode MS" w:hAnsi="Times New Roman" w:cs="Times New Roman"/>
          <w:kern w:val="1"/>
          <w:lang w:eastAsia="hi-IN" w:bidi="hi-IN"/>
        </w:rPr>
        <w:t>_  (</w:t>
      </w:r>
      <w:proofErr w:type="gramEnd"/>
      <w:r w:rsidRPr="00BA28F8">
        <w:rPr>
          <w:rFonts w:ascii="Times New Roman" w:eastAsia="Arial Unicode MS" w:hAnsi="Times New Roman" w:cs="Times New Roman"/>
          <w:kern w:val="1"/>
          <w:lang w:eastAsia="hi-IN" w:bidi="hi-IN"/>
        </w:rPr>
        <w:t>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Заместитель председателя комиссии   ________________</w:t>
      </w:r>
      <w:proofErr w:type="gramStart"/>
      <w:r w:rsidRPr="00BA28F8">
        <w:rPr>
          <w:rFonts w:ascii="Times New Roman" w:eastAsia="Arial Unicode MS" w:hAnsi="Times New Roman" w:cs="Times New Roman"/>
          <w:kern w:val="1"/>
          <w:lang w:eastAsia="hi-IN" w:bidi="hi-IN"/>
        </w:rPr>
        <w:t>_  (</w:t>
      </w:r>
      <w:proofErr w:type="gramEnd"/>
      <w:r w:rsidRPr="00BA28F8">
        <w:rPr>
          <w:rFonts w:ascii="Times New Roman" w:eastAsia="Arial Unicode MS" w:hAnsi="Times New Roman" w:cs="Times New Roman"/>
          <w:kern w:val="1"/>
          <w:lang w:eastAsia="hi-IN" w:bidi="hi-IN"/>
        </w:rPr>
        <w:t>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Секретарь комиссии                               _________________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lastRenderedPageBreak/>
        <w:t>Член комиссии                                        _________________ (__________________________)</w:t>
      </w:r>
    </w:p>
    <w:p w:rsidR="00BA28F8" w:rsidRPr="00BA28F8" w:rsidRDefault="00BA28F8" w:rsidP="00BA28F8">
      <w:pPr>
        <w:spacing w:after="0" w:line="240" w:lineRule="auto"/>
        <w:ind w:firstLine="567"/>
        <w:jc w:val="right"/>
        <w:rPr>
          <w:rFonts w:ascii="Times New Roman" w:eastAsia="Times New Roman" w:hAnsi="Times New Roman" w:cs="Times New Roman"/>
          <w:color w:val="000000"/>
        </w:rPr>
      </w:pPr>
      <w:r w:rsidRPr="00BA28F8">
        <w:rPr>
          <w:rFonts w:ascii="Times New Roman" w:eastAsia="Times New Roman" w:hAnsi="Times New Roman" w:cs="Times New Roman"/>
          <w:color w:val="000000"/>
        </w:rPr>
        <w:t> </w:t>
      </w:r>
    </w:p>
    <w:p w:rsidR="00BA28F8" w:rsidRDefault="00BA28F8" w:rsidP="00BA28F8">
      <w:pPr>
        <w:widowControl w:val="0"/>
        <w:suppressAutoHyphens/>
        <w:autoSpaceDE w:val="0"/>
        <w:autoSpaceDN w:val="0"/>
        <w:adjustRightInd w:val="0"/>
        <w:spacing w:after="120" w:line="240" w:lineRule="auto"/>
        <w:jc w:val="center"/>
        <w:outlineLvl w:val="0"/>
        <w:rPr>
          <w:rFonts w:ascii="Times New Roman" w:eastAsia="Arial Unicode MS" w:hAnsi="Times New Roman" w:cs="Times New Roman"/>
          <w:color w:val="000000"/>
          <w:kern w:val="1"/>
          <w:lang w:eastAsia="hi-IN" w:bidi="hi-IN"/>
        </w:rPr>
      </w:pPr>
      <w:r w:rsidRPr="00BA28F8">
        <w:rPr>
          <w:rFonts w:ascii="Times New Roman" w:eastAsia="Arial Unicode MS" w:hAnsi="Times New Roman" w:cs="Times New Roman"/>
          <w:color w:val="000000"/>
          <w:kern w:val="1"/>
          <w:lang w:eastAsia="hi-IN" w:bidi="hi-IN"/>
        </w:rPr>
        <w:t>___________</w:t>
      </w:r>
    </w:p>
    <w:p w:rsidR="00BA28F8" w:rsidRDefault="00BA28F8" w:rsidP="00BA28F8">
      <w:pPr>
        <w:widowControl w:val="0"/>
        <w:suppressAutoHyphens/>
        <w:autoSpaceDE w:val="0"/>
        <w:autoSpaceDN w:val="0"/>
        <w:adjustRightInd w:val="0"/>
        <w:spacing w:after="120" w:line="240" w:lineRule="auto"/>
        <w:jc w:val="center"/>
        <w:outlineLvl w:val="0"/>
        <w:rPr>
          <w:rFonts w:ascii="Times New Roman" w:eastAsia="Arial Unicode MS" w:hAnsi="Times New Roman" w:cs="Times New Roman"/>
          <w:kern w:val="1"/>
          <w:lang w:eastAsia="hi-IN" w:bidi="hi-IN"/>
        </w:rPr>
      </w:pPr>
    </w:p>
    <w:p w:rsidR="00BA28F8" w:rsidRDefault="00BA28F8" w:rsidP="00BA28F8">
      <w:pPr>
        <w:widowControl w:val="0"/>
        <w:suppressAutoHyphens/>
        <w:autoSpaceDE w:val="0"/>
        <w:autoSpaceDN w:val="0"/>
        <w:adjustRightInd w:val="0"/>
        <w:spacing w:after="120" w:line="240" w:lineRule="auto"/>
        <w:jc w:val="center"/>
        <w:outlineLvl w:val="0"/>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120" w:line="240" w:lineRule="auto"/>
        <w:jc w:val="center"/>
        <w:outlineLvl w:val="0"/>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Приложение №6</w:t>
      </w:r>
    </w:p>
    <w:p w:rsidR="00BA28F8" w:rsidRPr="00BA28F8" w:rsidRDefault="00BA28F8" w:rsidP="00BA28F8">
      <w:pPr>
        <w:widowControl w:val="0"/>
        <w:suppressAutoHyphens/>
        <w:autoSpaceDE w:val="0"/>
        <w:autoSpaceDN w:val="0"/>
        <w:adjustRightInd w:val="0"/>
        <w:spacing w:after="0" w:line="240" w:lineRule="auto"/>
        <w:ind w:left="5103"/>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к Порядку о пенсионном обеспечении лиц, замещавших должности муниципальной службы Тужинского муниципального района</w:t>
      </w:r>
    </w:p>
    <w:p w:rsidR="00BA28F8" w:rsidRDefault="00BA28F8" w:rsidP="00BA28F8">
      <w:pPr>
        <w:widowControl w:val="0"/>
        <w:suppressAutoHyphens/>
        <w:autoSpaceDE w:val="0"/>
        <w:autoSpaceDN w:val="0"/>
        <w:adjustRightInd w:val="0"/>
        <w:spacing w:after="0" w:line="240" w:lineRule="auto"/>
        <w:ind w:left="5103"/>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ind w:left="5103"/>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Комиссия по вопросам муниципальной службы и назначения пенсии</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 xml:space="preserve"> за выслугу лет администрации Тужинского муниципального района </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Кировской области</w:t>
      </w: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РЕШЕНИЕ</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об изменении размера пенсии за выслугу лет</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от ________________ 20____ г.                                                       </w:t>
      </w:r>
      <w:r>
        <w:rPr>
          <w:rFonts w:ascii="Times New Roman" w:eastAsia="Times New Roman" w:hAnsi="Times New Roman" w:cs="Times New Roman"/>
        </w:rPr>
        <w:t xml:space="preserve">                                 </w:t>
      </w:r>
      <w:r w:rsidRPr="00BA28F8">
        <w:rPr>
          <w:rFonts w:ascii="Times New Roman" w:eastAsia="Times New Roman" w:hAnsi="Times New Roman" w:cs="Times New Roman"/>
        </w:rPr>
        <w:t>№__________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В соответствии с _________________________________________________</w:t>
      </w:r>
      <w:r>
        <w:rPr>
          <w:rFonts w:ascii="Times New Roman" w:eastAsia="Times New Roman" w:hAnsi="Times New Roman" w:cs="Times New Roman"/>
        </w:rPr>
        <w:t>_________________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__________________________________________________________________</w:t>
      </w:r>
      <w:r>
        <w:rPr>
          <w:rFonts w:ascii="Times New Roman" w:eastAsia="Times New Roman" w:hAnsi="Times New Roman" w:cs="Times New Roman"/>
        </w:rPr>
        <w:t>_________________</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(нормативный правовой акт об увеличении должностных окладов)</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__________________________________________________________________</w:t>
      </w:r>
      <w:r>
        <w:rPr>
          <w:rFonts w:ascii="Times New Roman" w:eastAsia="Times New Roman" w:hAnsi="Times New Roman" w:cs="Times New Roman"/>
        </w:rPr>
        <w:t>_________________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определить с _____________________________</w:t>
      </w:r>
      <w:r>
        <w:rPr>
          <w:rFonts w:ascii="Times New Roman" w:eastAsia="Times New Roman" w:hAnsi="Times New Roman" w:cs="Times New Roman"/>
        </w:rPr>
        <w:t>_________________</w:t>
      </w:r>
      <w:r w:rsidRPr="00BA28F8">
        <w:rPr>
          <w:rFonts w:ascii="Times New Roman" w:eastAsia="Times New Roman" w:hAnsi="Times New Roman" w:cs="Times New Roman"/>
        </w:rPr>
        <w:t xml:space="preserve">размер пенсии за </w:t>
      </w:r>
      <w:proofErr w:type="gramStart"/>
      <w:r w:rsidRPr="00BA28F8">
        <w:rPr>
          <w:rFonts w:ascii="Times New Roman" w:eastAsia="Times New Roman" w:hAnsi="Times New Roman" w:cs="Times New Roman"/>
        </w:rPr>
        <w:t>выслугу  лет</w:t>
      </w:r>
      <w:proofErr w:type="gramEnd"/>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(число, месяц, год)</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__________________________________________________________________</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(фамилия, имя, отчество)</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в размере __________ рублей _________ копеек.</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Председатель комиссии        ___________   ____________________________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w:t>
      </w:r>
      <w:proofErr w:type="gramStart"/>
      <w:r w:rsidRPr="00BA28F8">
        <w:rPr>
          <w:rFonts w:ascii="Times New Roman" w:eastAsia="Times New Roman" w:hAnsi="Times New Roman" w:cs="Times New Roman"/>
        </w:rPr>
        <w:t xml:space="preserve">подпись)   </w:t>
      </w:r>
      <w:proofErr w:type="gramEnd"/>
      <w:r w:rsidRPr="00BA28F8">
        <w:rPr>
          <w:rFonts w:ascii="Times New Roman" w:eastAsia="Times New Roman" w:hAnsi="Times New Roman" w:cs="Times New Roman"/>
        </w:rPr>
        <w:t xml:space="preserve">                                  (инициалы, фамилия)</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Секретарь комиссии           ___________   _______________________________</w:t>
      </w:r>
    </w:p>
    <w:p w:rsid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r w:rsidRPr="00BA28F8">
        <w:rPr>
          <w:rFonts w:ascii="Times New Roman" w:eastAsia="Times New Roman" w:hAnsi="Times New Roman" w:cs="Times New Roman"/>
        </w:rPr>
        <w:t xml:space="preserve">                                                    (</w:t>
      </w:r>
      <w:proofErr w:type="gramStart"/>
      <w:r w:rsidRPr="00BA28F8">
        <w:rPr>
          <w:rFonts w:ascii="Times New Roman" w:eastAsia="Times New Roman" w:hAnsi="Times New Roman" w:cs="Times New Roman"/>
        </w:rPr>
        <w:t xml:space="preserve">подпись)   </w:t>
      </w:r>
      <w:proofErr w:type="gramEnd"/>
      <w:r w:rsidRPr="00BA28F8">
        <w:rPr>
          <w:rFonts w:ascii="Times New Roman" w:eastAsia="Times New Roman" w:hAnsi="Times New Roman" w:cs="Times New Roman"/>
        </w:rPr>
        <w:t xml:space="preserve">                                    (инициалы, фамилия)</w:t>
      </w:r>
    </w:p>
    <w:p w:rsid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___________</w:t>
      </w:r>
    </w:p>
    <w:p w:rsidR="00BA28F8" w:rsidRDefault="00BA28F8" w:rsidP="00BA28F8">
      <w:pPr>
        <w:widowControl w:val="0"/>
        <w:suppressAutoHyphens/>
        <w:autoSpaceDE w:val="0"/>
        <w:autoSpaceDN w:val="0"/>
        <w:adjustRightInd w:val="0"/>
        <w:spacing w:after="120" w:line="240" w:lineRule="auto"/>
        <w:ind w:left="5103"/>
        <w:outlineLvl w:val="0"/>
        <w:rPr>
          <w:rFonts w:ascii="Times New Roman" w:eastAsia="Arial Unicode MS" w:hAnsi="Times New Roman" w:cs="Times New Roman"/>
          <w:b/>
          <w:kern w:val="1"/>
          <w:lang w:eastAsia="hi-IN" w:bidi="hi-IN"/>
        </w:rPr>
      </w:pPr>
    </w:p>
    <w:p w:rsidR="00BA28F8" w:rsidRDefault="00BA28F8" w:rsidP="00BA28F8">
      <w:pPr>
        <w:widowControl w:val="0"/>
        <w:suppressAutoHyphens/>
        <w:autoSpaceDE w:val="0"/>
        <w:autoSpaceDN w:val="0"/>
        <w:adjustRightInd w:val="0"/>
        <w:spacing w:after="120" w:line="240" w:lineRule="auto"/>
        <w:outlineLvl w:val="0"/>
        <w:rPr>
          <w:rFonts w:ascii="Times New Roman" w:eastAsia="Arial Unicode MS" w:hAnsi="Times New Roman" w:cs="Times New Roman"/>
          <w:b/>
          <w:kern w:val="1"/>
          <w:lang w:eastAsia="hi-IN" w:bidi="hi-IN"/>
        </w:rPr>
      </w:pPr>
    </w:p>
    <w:p w:rsidR="00BA28F8" w:rsidRPr="00BA28F8" w:rsidRDefault="00BA28F8" w:rsidP="00BA28F8">
      <w:pPr>
        <w:widowControl w:val="0"/>
        <w:suppressAutoHyphens/>
        <w:autoSpaceDE w:val="0"/>
        <w:autoSpaceDN w:val="0"/>
        <w:adjustRightInd w:val="0"/>
        <w:spacing w:after="120" w:line="240" w:lineRule="auto"/>
        <w:ind w:left="5103"/>
        <w:outlineLvl w:val="0"/>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Приложение № 7</w:t>
      </w:r>
    </w:p>
    <w:p w:rsidR="00BA28F8" w:rsidRPr="00BA28F8" w:rsidRDefault="00BA28F8" w:rsidP="00BA28F8">
      <w:pPr>
        <w:widowControl w:val="0"/>
        <w:suppressAutoHyphens/>
        <w:autoSpaceDE w:val="0"/>
        <w:autoSpaceDN w:val="0"/>
        <w:adjustRightInd w:val="0"/>
        <w:spacing w:after="0" w:line="240" w:lineRule="auto"/>
        <w:ind w:left="5103"/>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к Порядку о пенсионном обеспечении лиц, замещавших должности муниципальной службы Тужинского муниципального района</w:t>
      </w:r>
    </w:p>
    <w:p w:rsidR="00BA28F8" w:rsidRPr="00BA28F8" w:rsidRDefault="00BA28F8" w:rsidP="00BA28F8">
      <w:pPr>
        <w:widowControl w:val="0"/>
        <w:suppressAutoHyphens/>
        <w:autoSpaceDE w:val="0"/>
        <w:autoSpaceDN w:val="0"/>
        <w:adjustRightInd w:val="0"/>
        <w:spacing w:after="0" w:line="240" w:lineRule="auto"/>
        <w:ind w:left="5103"/>
        <w:rPr>
          <w:rFonts w:ascii="Times New Roman" w:eastAsia="Arial Unicode MS" w:hAnsi="Times New Roman" w:cs="Times New Roman"/>
          <w:kern w:val="1"/>
          <w:lang w:eastAsia="hi-IN" w:bidi="hi-IN"/>
        </w:rPr>
      </w:pP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Комиссия по вопросам муниципальной службы и назначения пенсии</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 xml:space="preserve"> за выслугу лет администрации Тужинского муниципального района </w:t>
      </w:r>
    </w:p>
    <w:p w:rsidR="00BA28F8" w:rsidRPr="00BA28F8" w:rsidRDefault="00BA28F8" w:rsidP="00BA28F8">
      <w:pPr>
        <w:widowControl w:val="0"/>
        <w:autoSpaceDE w:val="0"/>
        <w:autoSpaceDN w:val="0"/>
        <w:adjustRightInd w:val="0"/>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Кировской области</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rPr>
      </w:pP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Решение №____</w:t>
      </w: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о приостановлении (возобновлении, прекращении) выплаты пенсии за выслугу лет</w:t>
      </w:r>
    </w:p>
    <w:p w:rsidR="00BA28F8" w:rsidRPr="00BA28F8" w:rsidRDefault="00BA28F8" w:rsidP="00BA28F8">
      <w:pPr>
        <w:widowControl w:val="0"/>
        <w:suppressAutoHyphens/>
        <w:autoSpaceDE w:val="0"/>
        <w:autoSpaceDN w:val="0"/>
        <w:adjustRightInd w:val="0"/>
        <w:spacing w:after="0" w:line="240" w:lineRule="auto"/>
        <w:jc w:val="center"/>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roofErr w:type="spellStart"/>
      <w:r w:rsidRPr="00BA28F8">
        <w:rPr>
          <w:rFonts w:ascii="Times New Roman" w:eastAsia="Arial Unicode MS" w:hAnsi="Times New Roman" w:cs="Times New Roman"/>
          <w:kern w:val="1"/>
          <w:lang w:eastAsia="hi-IN" w:bidi="hi-IN"/>
        </w:rPr>
        <w:t>пгт</w:t>
      </w:r>
      <w:proofErr w:type="spellEnd"/>
      <w:r w:rsidRPr="00BA28F8">
        <w:rPr>
          <w:rFonts w:ascii="Times New Roman" w:eastAsia="Arial Unicode MS" w:hAnsi="Times New Roman" w:cs="Times New Roman"/>
          <w:kern w:val="1"/>
          <w:lang w:eastAsia="hi-IN" w:bidi="hi-IN"/>
        </w:rPr>
        <w:t xml:space="preserve"> Тужа</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_____________ 20___ г. </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На основании _________________________________________________________________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_______________________________________________________________________________________________________________________________________________________________________________________________________________________________________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(нормы правового акта, послужившего основанием для приостановления, возобновления и прекращения выплаты пенсии за выслугу лет)</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комиссия решила:</w:t>
      </w:r>
    </w:p>
    <w:p w:rsidR="00BA28F8" w:rsidRPr="00BA28F8" w:rsidRDefault="00BA28F8" w:rsidP="00BA28F8">
      <w:pPr>
        <w:widowControl w:val="0"/>
        <w:numPr>
          <w:ilvl w:val="0"/>
          <w:numId w:val="29"/>
        </w:numPr>
        <w:suppressAutoHyphens/>
        <w:spacing w:after="0" w:line="240" w:lineRule="auto"/>
        <w:ind w:left="0" w:firstLine="709"/>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Приостановить (возобновить, прекратить) выплату пенсии за выслугу лет гр. _____________________________________________________________________________, </w:t>
      </w: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(фамилия, имя, отчество гражданина)</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замещавшему(ей) должность муниципальной службы_______________________________</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_____________________________________________________________________________________________________________________________________________________</w:t>
      </w:r>
    </w:p>
    <w:p w:rsidR="00BA28F8" w:rsidRPr="00BA28F8" w:rsidRDefault="00BA28F8" w:rsidP="00BA28F8">
      <w:pPr>
        <w:widowControl w:val="0"/>
        <w:suppressAutoHyphens/>
        <w:spacing w:after="0" w:line="240" w:lineRule="auto"/>
        <w:ind w:firstLine="927"/>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(наименование должности)</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 _________________________________________________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(дата приостановления, возобновления, прекращения выплаты)</w:t>
      </w: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p>
    <w:p w:rsidR="00BA28F8" w:rsidRPr="00BA28F8" w:rsidRDefault="00BA28F8" w:rsidP="00BA28F8">
      <w:pPr>
        <w:widowControl w:val="0"/>
        <w:suppressAutoHyphens/>
        <w:spacing w:after="0" w:line="240" w:lineRule="auto"/>
        <w:jc w:val="both"/>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в связи_______________________________________________________________________</w:t>
      </w:r>
    </w:p>
    <w:p w:rsidR="00BA28F8" w:rsidRPr="00BA28F8" w:rsidRDefault="00BA28F8" w:rsidP="00BA28F8">
      <w:pPr>
        <w:widowControl w:val="0"/>
        <w:suppressAutoHyphens/>
        <w:spacing w:after="0" w:line="240" w:lineRule="auto"/>
        <w:ind w:firstLine="927"/>
        <w:jc w:val="center"/>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(причина)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Председатель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Заместитель председателя комиссии   ________________</w:t>
      </w:r>
      <w:proofErr w:type="gramStart"/>
      <w:r w:rsidRPr="00BA28F8">
        <w:rPr>
          <w:rFonts w:ascii="Times New Roman" w:eastAsia="Arial Unicode MS" w:hAnsi="Times New Roman" w:cs="Times New Roman"/>
          <w:kern w:val="1"/>
          <w:lang w:eastAsia="hi-IN" w:bidi="hi-IN"/>
        </w:rPr>
        <w:t>_  (</w:t>
      </w:r>
      <w:proofErr w:type="gramEnd"/>
      <w:r w:rsidRPr="00BA28F8">
        <w:rPr>
          <w:rFonts w:ascii="Times New Roman" w:eastAsia="Arial Unicode MS" w:hAnsi="Times New Roman" w:cs="Times New Roman"/>
          <w:kern w:val="1"/>
          <w:lang w:eastAsia="hi-IN" w:bidi="hi-IN"/>
        </w:rPr>
        <w:t>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Секретарь комиссии                               _________________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 (__________________________)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_________________</w:t>
      </w:r>
      <w:proofErr w:type="gramStart"/>
      <w:r w:rsidRPr="00BA28F8">
        <w:rPr>
          <w:rFonts w:ascii="Times New Roman" w:eastAsia="Arial Unicode MS" w:hAnsi="Times New Roman" w:cs="Times New Roman"/>
          <w:kern w:val="1"/>
          <w:lang w:eastAsia="hi-IN" w:bidi="hi-IN"/>
        </w:rPr>
        <w:t xml:space="preserve">   (</w:t>
      </w:r>
      <w:proofErr w:type="gramEnd"/>
      <w:r w:rsidRPr="00BA28F8">
        <w:rPr>
          <w:rFonts w:ascii="Times New Roman" w:eastAsia="Arial Unicode MS" w:hAnsi="Times New Roman" w:cs="Times New Roman"/>
          <w:kern w:val="1"/>
          <w:lang w:eastAsia="hi-IN" w:bidi="hi-IN"/>
        </w:rPr>
        <w:t>_________________________)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Член комиссии                                        ________________</w:t>
      </w:r>
      <w:proofErr w:type="gramStart"/>
      <w:r w:rsidRPr="00BA28F8">
        <w:rPr>
          <w:rFonts w:ascii="Times New Roman" w:eastAsia="Arial Unicode MS" w:hAnsi="Times New Roman" w:cs="Times New Roman"/>
          <w:kern w:val="1"/>
          <w:lang w:eastAsia="hi-IN" w:bidi="hi-IN"/>
        </w:rPr>
        <w:t>_  (</w:t>
      </w:r>
      <w:proofErr w:type="gramEnd"/>
      <w:r w:rsidRPr="00BA28F8">
        <w:rPr>
          <w:rFonts w:ascii="Times New Roman" w:eastAsia="Arial Unicode MS" w:hAnsi="Times New Roman" w:cs="Times New Roman"/>
          <w:kern w:val="1"/>
          <w:lang w:eastAsia="hi-IN" w:bidi="hi-IN"/>
        </w:rPr>
        <w:t>_________ ________________)</w:t>
      </w:r>
    </w:p>
    <w:p w:rsidR="00BA28F8" w:rsidRPr="00BA28F8" w:rsidRDefault="00BA28F8" w:rsidP="00BA28F8">
      <w:pPr>
        <w:widowControl w:val="0"/>
        <w:suppressAutoHyphens/>
        <w:autoSpaceDE w:val="0"/>
        <w:autoSpaceDN w:val="0"/>
        <w:adjustRightInd w:val="0"/>
        <w:spacing w:after="0" w:line="240" w:lineRule="auto"/>
        <w:rPr>
          <w:rFonts w:ascii="Times New Roman" w:eastAsia="Arial Unicode MS" w:hAnsi="Times New Roman" w:cs="Times New Roman"/>
          <w:kern w:val="1"/>
          <w:lang w:eastAsia="hi-IN" w:bidi="hi-IN"/>
        </w:rPr>
      </w:pPr>
      <w:r w:rsidRPr="00BA28F8">
        <w:rPr>
          <w:rFonts w:ascii="Times New Roman" w:eastAsia="Arial Unicode MS" w:hAnsi="Times New Roman" w:cs="Times New Roman"/>
          <w:kern w:val="1"/>
          <w:lang w:eastAsia="hi-IN" w:bidi="hi-IN"/>
        </w:rPr>
        <w:t xml:space="preserve">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 xml:space="preserve">        Подпись            </w:t>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r>
      <w:r w:rsidRPr="00BA28F8">
        <w:rPr>
          <w:rFonts w:ascii="Times New Roman" w:eastAsia="Arial Unicode MS" w:hAnsi="Times New Roman" w:cs="Times New Roman"/>
          <w:kern w:val="1"/>
          <w:lang w:eastAsia="hi-IN" w:bidi="hi-IN"/>
        </w:rPr>
        <w:tab/>
        <w:t>Расшифровка</w:t>
      </w:r>
    </w:p>
    <w:p w:rsid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p w:rsid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lang w:eastAsia="hi-IN" w:bidi="hi-IN"/>
        </w:rPr>
      </w:pPr>
      <w:r w:rsidRPr="00BA28F8">
        <w:rPr>
          <w:rFonts w:ascii="Times New Roman" w:eastAsia="Arial Unicode MS" w:hAnsi="Times New Roman" w:cs="Times New Roman"/>
          <w:b/>
          <w:kern w:val="1"/>
          <w:lang w:eastAsia="hi-IN" w:bidi="hi-IN"/>
        </w:rPr>
        <w:t>_______________</w:t>
      </w:r>
    </w:p>
    <w:p w:rsidR="00BA28F8" w:rsidRPr="00BA28F8" w:rsidRDefault="00BA28F8" w:rsidP="00BA28F8">
      <w:pPr>
        <w:widowControl w:val="0"/>
        <w:autoSpaceDE w:val="0"/>
        <w:autoSpaceDN w:val="0"/>
        <w:adjustRightInd w:val="0"/>
        <w:spacing w:after="0" w:line="240" w:lineRule="auto"/>
        <w:rPr>
          <w:rFonts w:ascii="Times New Roman" w:eastAsia="Times New Roman" w:hAnsi="Times New Roman" w:cs="Times New Roman"/>
          <w:sz w:val="28"/>
          <w:szCs w:val="28"/>
        </w:rPr>
      </w:pPr>
    </w:p>
    <w:p w:rsidR="00BA28F8" w:rsidRPr="00BA28F8" w:rsidRDefault="00BA28F8" w:rsidP="00BA28F8">
      <w:pPr>
        <w:widowControl w:val="0"/>
        <w:suppressAutoHyphens/>
        <w:spacing w:after="0" w:line="240" w:lineRule="auto"/>
        <w:jc w:val="center"/>
        <w:rPr>
          <w:rFonts w:ascii="Times New Roman" w:eastAsia="Arial Unicode MS" w:hAnsi="Times New Roman" w:cs="Times New Roman"/>
          <w:b/>
          <w:kern w:val="1"/>
          <w:sz w:val="28"/>
          <w:szCs w:val="28"/>
          <w:lang w:eastAsia="hi-IN" w:bidi="hi-IN"/>
        </w:rPr>
      </w:pPr>
      <w:bookmarkStart w:id="2" w:name="Par589"/>
      <w:bookmarkEnd w:id="2"/>
    </w:p>
    <w:p w:rsidR="008A3573" w:rsidRPr="00BA28F8" w:rsidRDefault="008A3573" w:rsidP="00BA28F8">
      <w:pPr>
        <w:autoSpaceDE w:val="0"/>
        <w:spacing w:after="0" w:line="240" w:lineRule="auto"/>
      </w:pPr>
    </w:p>
    <w:p w:rsidR="00BA28F8" w:rsidRPr="00BA28F8" w:rsidRDefault="00BA28F8" w:rsidP="00BA28F8">
      <w:pPr>
        <w:widowControl w:val="0"/>
        <w:spacing w:after="0" w:line="240" w:lineRule="auto"/>
        <w:jc w:val="center"/>
        <w:rPr>
          <w:rFonts w:ascii="Times New Roman" w:eastAsia="Arial Unicode MS" w:hAnsi="Times New Roman" w:cs="Tahoma"/>
          <w:kern w:val="1"/>
          <w:lang w:eastAsia="hi-IN" w:bidi="hi-IN"/>
        </w:rPr>
      </w:pPr>
      <w:r w:rsidRPr="00BA28F8">
        <w:rPr>
          <w:rFonts w:ascii="Times New Roman" w:eastAsia="Arial Unicode MS" w:hAnsi="Times New Roman" w:cs="Tahoma"/>
          <w:b/>
          <w:kern w:val="1"/>
          <w:lang w:eastAsia="hi-IN" w:bidi="hi-IN"/>
        </w:rPr>
        <w:t>ТУЖИНСКАЯ РАЙОННАЯ ДУМА</w:t>
      </w:r>
    </w:p>
    <w:p w:rsidR="00BA28F8" w:rsidRPr="00BA28F8" w:rsidRDefault="00BA28F8" w:rsidP="00BA28F8">
      <w:pPr>
        <w:spacing w:after="0" w:line="240" w:lineRule="auto"/>
        <w:jc w:val="center"/>
        <w:rPr>
          <w:rFonts w:ascii="Times New Roman" w:eastAsia="Times New Roman" w:hAnsi="Times New Roman" w:cs="Times New Roman"/>
          <w:b/>
        </w:rPr>
      </w:pPr>
      <w:r w:rsidRPr="00BA28F8">
        <w:rPr>
          <w:rFonts w:ascii="Times New Roman" w:eastAsia="Times New Roman" w:hAnsi="Times New Roman" w:cs="Times New Roman"/>
          <w:b/>
        </w:rPr>
        <w:t>КИРОВСКОЙ ОБЛАСТИ</w:t>
      </w:r>
    </w:p>
    <w:p w:rsidR="00BA28F8" w:rsidRPr="00BA28F8" w:rsidRDefault="00BA28F8" w:rsidP="00BA28F8">
      <w:pPr>
        <w:spacing w:before="360" w:after="0" w:line="240" w:lineRule="auto"/>
        <w:jc w:val="center"/>
        <w:rPr>
          <w:rFonts w:ascii="Times New Roman" w:eastAsia="Times New Roman" w:hAnsi="Times New Roman" w:cs="Times New Roman"/>
          <w:b/>
        </w:rPr>
      </w:pPr>
      <w:r w:rsidRPr="00BA28F8">
        <w:rPr>
          <w:rFonts w:ascii="Times New Roman" w:eastAsia="Times New Roman" w:hAnsi="Times New Roman" w:cs="Times New Roman"/>
          <w:b/>
        </w:rPr>
        <w:t>РЕШЕНИЕ</w:t>
      </w:r>
    </w:p>
    <w:tbl>
      <w:tblPr>
        <w:tblW w:w="5000" w:type="pct"/>
        <w:tblLook w:val="04A0" w:firstRow="1" w:lastRow="0" w:firstColumn="1" w:lastColumn="0" w:noHBand="0" w:noVBand="1"/>
      </w:tblPr>
      <w:tblGrid>
        <w:gridCol w:w="2401"/>
        <w:gridCol w:w="5177"/>
        <w:gridCol w:w="2701"/>
      </w:tblGrid>
      <w:tr w:rsidR="00BA28F8" w:rsidRPr="00BA28F8" w:rsidTr="00BA28F8">
        <w:tc>
          <w:tcPr>
            <w:tcW w:w="1168" w:type="pct"/>
            <w:tcBorders>
              <w:bottom w:val="single" w:sz="4" w:space="0" w:color="auto"/>
            </w:tcBorders>
          </w:tcPr>
          <w:p w:rsidR="00BA28F8" w:rsidRPr="00BA28F8" w:rsidRDefault="00BA28F8" w:rsidP="00BA28F8">
            <w:pPr>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25.04.2022</w:t>
            </w:r>
          </w:p>
        </w:tc>
        <w:tc>
          <w:tcPr>
            <w:tcW w:w="2518" w:type="pct"/>
          </w:tcPr>
          <w:p w:rsidR="00BA28F8" w:rsidRPr="00BA28F8" w:rsidRDefault="00BA28F8" w:rsidP="00BA28F8">
            <w:pPr>
              <w:spacing w:after="0" w:line="240" w:lineRule="auto"/>
              <w:jc w:val="right"/>
              <w:rPr>
                <w:rFonts w:ascii="Times New Roman" w:eastAsia="Times New Roman" w:hAnsi="Times New Roman" w:cs="Times New Roman"/>
                <w:lang w:val="en-US"/>
              </w:rPr>
            </w:pPr>
            <w:r w:rsidRPr="00BA28F8">
              <w:rPr>
                <w:rFonts w:ascii="Times New Roman" w:eastAsia="Times New Roman" w:hAnsi="Times New Roman" w:cs="Times New Roman"/>
              </w:rPr>
              <w:t>№</w:t>
            </w:r>
          </w:p>
        </w:tc>
        <w:tc>
          <w:tcPr>
            <w:tcW w:w="1315" w:type="pct"/>
            <w:tcBorders>
              <w:bottom w:val="single" w:sz="4" w:space="0" w:color="auto"/>
            </w:tcBorders>
          </w:tcPr>
          <w:p w:rsidR="00BA28F8" w:rsidRPr="00BA28F8" w:rsidRDefault="00BA28F8" w:rsidP="00BA28F8">
            <w:pPr>
              <w:spacing w:after="0" w:line="240" w:lineRule="auto"/>
              <w:jc w:val="center"/>
              <w:rPr>
                <w:rFonts w:ascii="Times New Roman" w:eastAsia="Times New Roman" w:hAnsi="Times New Roman" w:cs="Times New Roman"/>
              </w:rPr>
            </w:pPr>
            <w:r w:rsidRPr="00BA28F8">
              <w:rPr>
                <w:rFonts w:ascii="Times New Roman" w:eastAsia="Times New Roman" w:hAnsi="Times New Roman" w:cs="Times New Roman"/>
              </w:rPr>
              <w:t>8/49</w:t>
            </w:r>
          </w:p>
        </w:tc>
      </w:tr>
    </w:tbl>
    <w:p w:rsidR="00BA28F8" w:rsidRDefault="00BA28F8" w:rsidP="00BA28F8">
      <w:pPr>
        <w:spacing w:after="0" w:line="240" w:lineRule="auto"/>
        <w:jc w:val="center"/>
        <w:rPr>
          <w:rFonts w:ascii="Times New Roman" w:eastAsia="Times New Roman" w:hAnsi="Times New Roman" w:cs="Times New Roman"/>
        </w:rPr>
      </w:pPr>
      <w:proofErr w:type="spellStart"/>
      <w:r w:rsidRPr="00BA28F8">
        <w:rPr>
          <w:rFonts w:ascii="Times New Roman" w:eastAsia="Times New Roman" w:hAnsi="Times New Roman" w:cs="Times New Roman"/>
        </w:rPr>
        <w:t>пгт</w:t>
      </w:r>
      <w:proofErr w:type="spellEnd"/>
      <w:r w:rsidRPr="00BA28F8">
        <w:rPr>
          <w:rFonts w:ascii="Times New Roman" w:eastAsia="Times New Roman" w:hAnsi="Times New Roman" w:cs="Times New Roman"/>
        </w:rPr>
        <w:t xml:space="preserve"> Тужа</w:t>
      </w:r>
    </w:p>
    <w:p w:rsidR="00BA28F8" w:rsidRPr="00BA28F8" w:rsidRDefault="00BA28F8" w:rsidP="00BA28F8">
      <w:pPr>
        <w:spacing w:after="0" w:line="240" w:lineRule="auto"/>
        <w:jc w:val="center"/>
        <w:rPr>
          <w:rFonts w:ascii="Times New Roman" w:eastAsia="Times New Roman" w:hAnsi="Times New Roman" w:cs="Times New Roman"/>
        </w:rPr>
      </w:pPr>
    </w:p>
    <w:p w:rsidR="00BA28F8" w:rsidRDefault="00BA28F8" w:rsidP="00BA28F8">
      <w:pPr>
        <w:spacing w:after="0" w:line="240" w:lineRule="auto"/>
        <w:jc w:val="center"/>
        <w:rPr>
          <w:rFonts w:ascii="Times New Roman" w:eastAsia="Times New Roman" w:hAnsi="Times New Roman" w:cs="Times New Roman"/>
          <w:b/>
        </w:rPr>
      </w:pPr>
      <w:r w:rsidRPr="00BA28F8">
        <w:rPr>
          <w:rFonts w:ascii="Times New Roman" w:eastAsia="Times New Roman" w:hAnsi="Times New Roman" w:cs="Times New Roman"/>
          <w:b/>
        </w:rPr>
        <w:t xml:space="preserve">О внесении изменений в решение Тужинской районной Думы                             </w:t>
      </w:r>
    </w:p>
    <w:p w:rsidR="00BA28F8" w:rsidRPr="00BA28F8" w:rsidRDefault="00BA28F8" w:rsidP="00BA28F8">
      <w:pPr>
        <w:spacing w:after="0" w:line="240" w:lineRule="auto"/>
        <w:jc w:val="center"/>
        <w:rPr>
          <w:rFonts w:ascii="Times New Roman" w:eastAsia="Times New Roman" w:hAnsi="Times New Roman" w:cs="Times New Roman"/>
          <w:b/>
        </w:rPr>
      </w:pPr>
      <w:r w:rsidRPr="00BA28F8">
        <w:rPr>
          <w:rFonts w:ascii="Times New Roman" w:eastAsia="Times New Roman" w:hAnsi="Times New Roman" w:cs="Times New Roman"/>
          <w:b/>
        </w:rPr>
        <w:t xml:space="preserve">от 13.12.2021 № 4/25 </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sidRPr="00BA28F8">
        <w:rPr>
          <w:rFonts w:ascii="Times New Roman" w:eastAsia="Times New Roman" w:hAnsi="Times New Roman" w:cs="Times New Roman"/>
        </w:rPr>
        <w:lastRenderedPageBreak/>
        <w:t xml:space="preserve">В соответствии с Федеральными законами от 07.02.2011 № 6-ФЗ  «Об общих принципах организации и деятельности контрольно-счетных органов субъектов Российской Федерации и муниципальных образований», от 02.03.2007 № 25-ФЗ «О муниципальной службе в Российской Федерации»,  Законом Кировской области от 08.10.2007 № 171-ЗО «О муниципальной службе в Кировской области», </w:t>
      </w:r>
      <w:proofErr w:type="spellStart"/>
      <w:r w:rsidRPr="00BA28F8">
        <w:rPr>
          <w:rFonts w:ascii="Times New Roman" w:eastAsia="Times New Roman" w:hAnsi="Times New Roman" w:cs="Times New Roman"/>
        </w:rPr>
        <w:t>Тужинская</w:t>
      </w:r>
      <w:proofErr w:type="spellEnd"/>
      <w:r w:rsidRPr="00BA28F8">
        <w:rPr>
          <w:rFonts w:ascii="Times New Roman" w:eastAsia="Times New Roman" w:hAnsi="Times New Roman" w:cs="Times New Roman"/>
        </w:rPr>
        <w:t xml:space="preserve"> районная Дума РЕШИЛА:</w:t>
      </w:r>
    </w:p>
    <w:p w:rsidR="00BA28F8" w:rsidRPr="00BA28F8" w:rsidRDefault="00BA28F8" w:rsidP="00BA28F8">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rPr>
      </w:pPr>
      <w:r w:rsidRPr="00BA28F8">
        <w:rPr>
          <w:rFonts w:ascii="Times New Roman" w:eastAsia="Times New Roman" w:hAnsi="Times New Roman" w:cs="Times New Roman"/>
        </w:rPr>
        <w:t xml:space="preserve">Внести в решение Тужинской районной </w:t>
      </w:r>
      <w:proofErr w:type="gramStart"/>
      <w:r w:rsidRPr="00BA28F8">
        <w:rPr>
          <w:rFonts w:ascii="Times New Roman" w:eastAsia="Times New Roman" w:hAnsi="Times New Roman" w:cs="Times New Roman"/>
        </w:rPr>
        <w:t>Думы  от</w:t>
      </w:r>
      <w:proofErr w:type="gramEnd"/>
      <w:r w:rsidRPr="00BA28F8">
        <w:rPr>
          <w:rFonts w:ascii="Times New Roman" w:eastAsia="Times New Roman" w:hAnsi="Times New Roman" w:cs="Times New Roman"/>
        </w:rPr>
        <w:t xml:space="preserve"> 13.12.2021 № 4/25 «Об утверждении Положения о контрольно-счётной комиссии муниципального образования </w:t>
      </w:r>
      <w:proofErr w:type="spellStart"/>
      <w:r w:rsidRPr="00BA28F8">
        <w:rPr>
          <w:rFonts w:ascii="Times New Roman" w:eastAsia="Times New Roman" w:hAnsi="Times New Roman" w:cs="Times New Roman"/>
        </w:rPr>
        <w:t>Тужинский</w:t>
      </w:r>
      <w:proofErr w:type="spellEnd"/>
      <w:r w:rsidRPr="00BA28F8">
        <w:rPr>
          <w:rFonts w:ascii="Times New Roman" w:eastAsia="Times New Roman" w:hAnsi="Times New Roman" w:cs="Times New Roman"/>
        </w:rPr>
        <w:t xml:space="preserve"> муниципальный район Кировской области» (далее – Решение, Положение) следующие изменения:</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1.1. </w:t>
      </w:r>
      <w:r w:rsidRPr="00BA28F8">
        <w:rPr>
          <w:rFonts w:ascii="Times New Roman" w:eastAsia="Times New Roman" w:hAnsi="Times New Roman" w:cs="Times New Roman"/>
        </w:rPr>
        <w:t>Наименование контрольно-счетного органа Тужинского района в заголовке и по тексту решения читать в следующей редакции: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sidRPr="00BA28F8">
        <w:rPr>
          <w:rFonts w:ascii="Times New Roman" w:eastAsia="Times New Roman" w:hAnsi="Times New Roman" w:cs="Times New Roman"/>
        </w:rPr>
        <w:t xml:space="preserve">«Контрольно-счетная комиссия муниципального образования </w:t>
      </w:r>
      <w:proofErr w:type="spellStart"/>
      <w:r w:rsidRPr="00BA28F8">
        <w:rPr>
          <w:rFonts w:ascii="Times New Roman" w:eastAsia="Times New Roman" w:hAnsi="Times New Roman" w:cs="Times New Roman"/>
        </w:rPr>
        <w:t>Тужинский</w:t>
      </w:r>
      <w:proofErr w:type="spellEnd"/>
      <w:r w:rsidRPr="00BA28F8">
        <w:rPr>
          <w:rFonts w:ascii="Times New Roman" w:eastAsia="Times New Roman" w:hAnsi="Times New Roman" w:cs="Times New Roman"/>
        </w:rPr>
        <w:t xml:space="preserve"> муниципальный район Кировской области».</w:t>
      </w:r>
    </w:p>
    <w:p w:rsidR="00BA28F8" w:rsidRPr="00BA28F8" w:rsidRDefault="00BA28F8" w:rsidP="00BA28F8">
      <w:pPr>
        <w:widowControl w:val="0"/>
        <w:shd w:val="clear" w:color="auto" w:fill="FFFFFF"/>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1.2. </w:t>
      </w:r>
      <w:r w:rsidRPr="00BA28F8">
        <w:rPr>
          <w:rFonts w:ascii="Times New Roman" w:eastAsia="Times New Roman" w:hAnsi="Times New Roman" w:cs="Times New Roman"/>
        </w:rPr>
        <w:t xml:space="preserve">Дополнить решение пунктом 5 следующего содержания:    </w:t>
      </w:r>
    </w:p>
    <w:p w:rsidR="00BA28F8" w:rsidRPr="00BA28F8" w:rsidRDefault="00BA28F8" w:rsidP="00BA28F8">
      <w:pPr>
        <w:widowControl w:val="0"/>
        <w:shd w:val="clear" w:color="auto" w:fill="FFFFFF"/>
        <w:spacing w:after="0" w:line="240" w:lineRule="auto"/>
        <w:ind w:firstLine="709"/>
        <w:jc w:val="both"/>
        <w:rPr>
          <w:rFonts w:ascii="Times New Roman" w:eastAsia="Times New Roman" w:hAnsi="Times New Roman" w:cs="Times New Roman"/>
        </w:rPr>
      </w:pPr>
      <w:r w:rsidRPr="00BA28F8">
        <w:rPr>
          <w:rFonts w:ascii="Times New Roman" w:eastAsia="Times New Roman" w:hAnsi="Times New Roman" w:cs="Times New Roman"/>
        </w:rPr>
        <w:t>«5.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3.</w:t>
      </w:r>
      <w:r w:rsidRPr="00BA28F8">
        <w:rPr>
          <w:rFonts w:ascii="Times New Roman" w:eastAsia="Times New Roman" w:hAnsi="Times New Roman" w:cs="Times New Roman"/>
        </w:rPr>
        <w:t>Пункт</w:t>
      </w:r>
      <w:proofErr w:type="gramEnd"/>
      <w:r w:rsidRPr="00BA28F8">
        <w:rPr>
          <w:rFonts w:ascii="Times New Roman" w:eastAsia="Times New Roman" w:hAnsi="Times New Roman" w:cs="Times New Roman"/>
        </w:rPr>
        <w:t xml:space="preserve"> 5 статьи 4 Положения изложить в следующей редакции: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sidRPr="00BA28F8">
        <w:rPr>
          <w:rFonts w:ascii="Times New Roman" w:eastAsia="Times New Roman" w:hAnsi="Times New Roman" w:cs="Times New Roman"/>
        </w:rPr>
        <w:t>«5. В состав аппарата Контрольно-счетной комиссии входят инспекторы и иные штатные работники. На инспекторов Контрольно-счетной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комиссии.».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4.</w:t>
      </w:r>
      <w:r w:rsidRPr="00BA28F8">
        <w:rPr>
          <w:rFonts w:ascii="Times New Roman" w:eastAsia="Times New Roman" w:hAnsi="Times New Roman" w:cs="Times New Roman"/>
        </w:rPr>
        <w:t>Пункт</w:t>
      </w:r>
      <w:proofErr w:type="gramEnd"/>
      <w:r w:rsidRPr="00BA28F8">
        <w:rPr>
          <w:rFonts w:ascii="Times New Roman" w:eastAsia="Times New Roman" w:hAnsi="Times New Roman" w:cs="Times New Roman"/>
        </w:rPr>
        <w:t xml:space="preserve"> 7 статьи 5 Положения изложить в следующей редакции: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sidRPr="00BA28F8">
        <w:rPr>
          <w:rFonts w:ascii="Times New Roman" w:eastAsia="Times New Roman" w:hAnsi="Times New Roman" w:cs="Times New Roman"/>
        </w:rPr>
        <w:t xml:space="preserve">«7. </w:t>
      </w:r>
      <w:proofErr w:type="gramStart"/>
      <w:r w:rsidRPr="00BA28F8">
        <w:rPr>
          <w:rFonts w:ascii="Times New Roman" w:eastAsia="Times New Roman" w:hAnsi="Times New Roman" w:cs="Times New Roman"/>
        </w:rPr>
        <w:t>Инспекторы  и</w:t>
      </w:r>
      <w:proofErr w:type="gramEnd"/>
      <w:r w:rsidRPr="00BA28F8">
        <w:rPr>
          <w:rFonts w:ascii="Times New Roman" w:eastAsia="Times New Roman" w:hAnsi="Times New Roman" w:cs="Times New Roman"/>
        </w:rPr>
        <w:t xml:space="preserve"> иные штатные работники аппарата Контрольно-счетной комиссии назначаются (нанимаются) председателем Контрольно-счетной комиссии.».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5.</w:t>
      </w:r>
      <w:r w:rsidRPr="00BA28F8">
        <w:rPr>
          <w:rFonts w:ascii="Times New Roman" w:eastAsia="Times New Roman" w:hAnsi="Times New Roman" w:cs="Times New Roman"/>
        </w:rPr>
        <w:t>Пункт</w:t>
      </w:r>
      <w:proofErr w:type="gramEnd"/>
      <w:r w:rsidRPr="00BA28F8">
        <w:rPr>
          <w:rFonts w:ascii="Times New Roman" w:eastAsia="Times New Roman" w:hAnsi="Times New Roman" w:cs="Times New Roman"/>
        </w:rPr>
        <w:t xml:space="preserve"> 3 статьи 16 Положения изложить в следующей редакции:</w:t>
      </w:r>
    </w:p>
    <w:p w:rsidR="00BA28F8" w:rsidRPr="00BA28F8" w:rsidRDefault="00BA28F8" w:rsidP="00BA28F8">
      <w:pPr>
        <w:autoSpaceDE w:val="0"/>
        <w:autoSpaceDN w:val="0"/>
        <w:adjustRightInd w:val="0"/>
        <w:spacing w:after="0" w:line="240" w:lineRule="auto"/>
        <w:ind w:firstLine="709"/>
        <w:jc w:val="both"/>
        <w:rPr>
          <w:rFonts w:ascii="Times New Roman" w:eastAsia="Times New Roman" w:hAnsi="Times New Roman" w:cs="Times New Roman"/>
        </w:rPr>
      </w:pPr>
      <w:r w:rsidRPr="00BA28F8">
        <w:rPr>
          <w:rFonts w:ascii="Times New Roman" w:eastAsia="Times New Roman" w:hAnsi="Times New Roman" w:cs="Times New Roman"/>
        </w:rPr>
        <w:t>«3. При осуществлении внешнего государственного и муниципального финансового контроля Контрольно-счетной комиссии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A28F8" w:rsidRPr="00BA28F8" w:rsidRDefault="00BA28F8" w:rsidP="00BA28F8">
      <w:pPr>
        <w:widowControl w:val="0"/>
        <w:numPr>
          <w:ilvl w:val="0"/>
          <w:numId w:val="3"/>
        </w:numPr>
        <w:shd w:val="clear" w:color="auto" w:fill="FFFFFF"/>
        <w:spacing w:after="0" w:line="240" w:lineRule="auto"/>
        <w:ind w:left="0" w:firstLine="709"/>
        <w:jc w:val="both"/>
        <w:rPr>
          <w:rFonts w:ascii="Times New Roman" w:eastAsia="Times New Roman" w:hAnsi="Times New Roman" w:cs="Times New Roman"/>
        </w:rPr>
      </w:pPr>
      <w:r w:rsidRPr="00BA28F8">
        <w:rPr>
          <w:rFonts w:ascii="Times New Roman" w:eastAsia="Times New Roman" w:hAnsi="Times New Roman" w:cs="Times New Roman"/>
        </w:rPr>
        <w:t xml:space="preserve">Настоящее решение вступает в силу со дня его подписания. </w:t>
      </w:r>
    </w:p>
    <w:p w:rsidR="00BA28F8" w:rsidRDefault="00BA28F8" w:rsidP="00BA28F8">
      <w:pPr>
        <w:widowControl w:val="0"/>
        <w:numPr>
          <w:ilvl w:val="0"/>
          <w:numId w:val="3"/>
        </w:numPr>
        <w:shd w:val="clear" w:color="auto" w:fill="FFFFFF"/>
        <w:spacing w:after="0" w:line="240" w:lineRule="auto"/>
        <w:ind w:left="0" w:firstLine="709"/>
        <w:jc w:val="both"/>
        <w:rPr>
          <w:rFonts w:ascii="Times New Roman" w:eastAsia="Times New Roman" w:hAnsi="Times New Roman" w:cs="Times New Roman"/>
        </w:rPr>
      </w:pPr>
      <w:r w:rsidRPr="00BA28F8">
        <w:rPr>
          <w:rFonts w:ascii="Times New Roman" w:eastAsia="Times New Roman" w:hAnsi="Times New Roman" w:cs="Times New Roman"/>
        </w:rPr>
        <w:t>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BA28F8" w:rsidRDefault="00BA28F8" w:rsidP="00BA28F8">
      <w:pPr>
        <w:widowControl w:val="0"/>
        <w:shd w:val="clear" w:color="auto" w:fill="FFFFFF"/>
        <w:spacing w:after="0" w:line="240" w:lineRule="auto"/>
        <w:jc w:val="both"/>
        <w:rPr>
          <w:rFonts w:ascii="Times New Roman" w:eastAsia="Times New Roman" w:hAnsi="Times New Roman" w:cs="Times New Roman"/>
        </w:rPr>
      </w:pPr>
    </w:p>
    <w:p w:rsidR="00BA28F8" w:rsidRDefault="00BA28F8" w:rsidP="00BA28F8">
      <w:pPr>
        <w:widowControl w:val="0"/>
        <w:shd w:val="clear" w:color="auto" w:fill="FFFFFF"/>
        <w:spacing w:after="0" w:line="240" w:lineRule="auto"/>
        <w:jc w:val="both"/>
        <w:rPr>
          <w:rFonts w:ascii="Times New Roman" w:eastAsia="Times New Roman" w:hAnsi="Times New Roman" w:cs="Times New Roman"/>
        </w:rPr>
      </w:pPr>
    </w:p>
    <w:p w:rsidR="00BA28F8" w:rsidRPr="00BA28F8" w:rsidRDefault="00BA28F8" w:rsidP="00BA28F8">
      <w:pPr>
        <w:widowControl w:val="0"/>
        <w:shd w:val="clear" w:color="auto" w:fill="FFFFFF"/>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Председатель Тужинской</w:t>
      </w:r>
    </w:p>
    <w:p w:rsidR="00BA28F8" w:rsidRPr="00BA28F8" w:rsidRDefault="00BA28F8" w:rsidP="00BA28F8">
      <w:pPr>
        <w:tabs>
          <w:tab w:val="left" w:pos="0"/>
          <w:tab w:val="left" w:pos="7371"/>
          <w:tab w:val="left" w:pos="7655"/>
        </w:tabs>
        <w:suppressAutoHyphens/>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 xml:space="preserve">районной Думы                                 Э.Н. </w:t>
      </w:r>
      <w:proofErr w:type="spellStart"/>
      <w:r w:rsidRPr="00BA28F8">
        <w:rPr>
          <w:rFonts w:ascii="Times New Roman" w:eastAsia="Times New Roman" w:hAnsi="Times New Roman" w:cs="Times New Roman"/>
        </w:rPr>
        <w:t>Багаев</w:t>
      </w:r>
      <w:proofErr w:type="spellEnd"/>
    </w:p>
    <w:p w:rsidR="00BA28F8" w:rsidRDefault="00BA28F8" w:rsidP="00BA28F8">
      <w:pPr>
        <w:tabs>
          <w:tab w:val="left" w:pos="0"/>
        </w:tabs>
        <w:suppressAutoHyphens/>
        <w:spacing w:after="0" w:line="240" w:lineRule="auto"/>
        <w:jc w:val="both"/>
        <w:rPr>
          <w:rFonts w:ascii="Times New Roman" w:eastAsia="Times New Roman" w:hAnsi="Times New Roman" w:cs="Times New Roman"/>
        </w:rPr>
      </w:pPr>
    </w:p>
    <w:p w:rsidR="00BA28F8" w:rsidRPr="00BA28F8" w:rsidRDefault="00BA28F8" w:rsidP="00BA28F8">
      <w:pPr>
        <w:tabs>
          <w:tab w:val="left" w:pos="0"/>
        </w:tabs>
        <w:suppressAutoHyphens/>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Глава Тужинского</w:t>
      </w:r>
    </w:p>
    <w:p w:rsidR="00BA28F8" w:rsidRPr="00BA28F8" w:rsidRDefault="00BA28F8" w:rsidP="00BA28F8">
      <w:pPr>
        <w:tabs>
          <w:tab w:val="left" w:pos="0"/>
          <w:tab w:val="left" w:pos="7371"/>
          <w:tab w:val="left" w:pos="7513"/>
          <w:tab w:val="left" w:pos="7655"/>
          <w:tab w:val="left" w:pos="7797"/>
        </w:tabs>
        <w:suppressAutoHyphens/>
        <w:spacing w:after="0" w:line="240" w:lineRule="auto"/>
        <w:jc w:val="both"/>
        <w:rPr>
          <w:rFonts w:ascii="Times New Roman" w:eastAsia="Times New Roman" w:hAnsi="Times New Roman" w:cs="Times New Roman"/>
        </w:rPr>
      </w:pPr>
      <w:r w:rsidRPr="00BA28F8">
        <w:rPr>
          <w:rFonts w:ascii="Times New Roman" w:eastAsia="Times New Roman" w:hAnsi="Times New Roman" w:cs="Times New Roman"/>
        </w:rPr>
        <w:t>муниципального района                   Л.В. Бледных</w:t>
      </w:r>
    </w:p>
    <w:p w:rsidR="008A3573" w:rsidRDefault="008A3573" w:rsidP="008A3573">
      <w:pPr>
        <w:autoSpaceDE w:val="0"/>
        <w:rPr>
          <w:sz w:val="28"/>
          <w:szCs w:val="28"/>
        </w:rPr>
      </w:pPr>
    </w:p>
    <w:p w:rsidR="008A3573" w:rsidRDefault="008A3573" w:rsidP="008A3573">
      <w:pPr>
        <w:autoSpaceDE w:val="0"/>
        <w:rPr>
          <w:sz w:val="28"/>
          <w:szCs w:val="28"/>
        </w:rPr>
      </w:pPr>
    </w:p>
    <w:p w:rsidR="00A31EB5" w:rsidRPr="006F4F39" w:rsidRDefault="00A31EB5" w:rsidP="008A3573">
      <w:pPr>
        <w:autoSpaceDE w:val="0"/>
        <w:rPr>
          <w:sz w:val="28"/>
          <w:szCs w:val="28"/>
        </w:rPr>
      </w:pPr>
    </w:p>
    <w:p w:rsidR="00BA28F8" w:rsidRPr="00A31EB5" w:rsidRDefault="00BA28F8"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ТУЖИНСКАЯ РАЙОННАЯ ДУМА</w:t>
      </w:r>
    </w:p>
    <w:p w:rsidR="00BA28F8" w:rsidRPr="00A31EB5" w:rsidRDefault="00BA28F8"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КИРОВСКОЙ ОБЛАСТИ</w:t>
      </w:r>
    </w:p>
    <w:p w:rsidR="00BA28F8" w:rsidRPr="00A31EB5" w:rsidRDefault="00BA28F8" w:rsidP="00A31EB5">
      <w:pPr>
        <w:spacing w:after="0" w:line="240" w:lineRule="auto"/>
        <w:jc w:val="center"/>
        <w:rPr>
          <w:rFonts w:ascii="Times New Roman" w:eastAsia="Times New Roman" w:hAnsi="Times New Roman" w:cs="Times New Roman"/>
        </w:rPr>
      </w:pPr>
    </w:p>
    <w:p w:rsidR="00BA28F8" w:rsidRPr="00A31EB5" w:rsidRDefault="00BA28F8"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РЕШЕНИЕ</w:t>
      </w:r>
    </w:p>
    <w:p w:rsidR="00BA28F8" w:rsidRPr="00A31EB5" w:rsidRDefault="00BA28F8" w:rsidP="00A31EB5">
      <w:pPr>
        <w:spacing w:after="0" w:line="240" w:lineRule="auto"/>
        <w:jc w:val="center"/>
        <w:rPr>
          <w:rFonts w:ascii="Times New Roman" w:eastAsia="Times New Roman" w:hAnsi="Times New Roman" w:cs="Times New Roman"/>
        </w:rPr>
      </w:pPr>
    </w:p>
    <w:tbl>
      <w:tblPr>
        <w:tblW w:w="5000" w:type="pct"/>
        <w:tblLook w:val="04A0" w:firstRow="1" w:lastRow="0" w:firstColumn="1" w:lastColumn="0" w:noHBand="0" w:noVBand="1"/>
      </w:tblPr>
      <w:tblGrid>
        <w:gridCol w:w="2428"/>
        <w:gridCol w:w="5234"/>
        <w:gridCol w:w="2617"/>
      </w:tblGrid>
      <w:tr w:rsidR="00BA28F8" w:rsidRPr="00A31EB5" w:rsidTr="00A31EB5">
        <w:tc>
          <w:tcPr>
            <w:tcW w:w="1181" w:type="pct"/>
            <w:tcBorders>
              <w:bottom w:val="single" w:sz="4" w:space="0" w:color="auto"/>
            </w:tcBorders>
          </w:tcPr>
          <w:p w:rsidR="00BA28F8" w:rsidRPr="00A31EB5" w:rsidRDefault="00BA28F8" w:rsidP="00A31EB5">
            <w:pPr>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25.04.2022</w:t>
            </w:r>
          </w:p>
        </w:tc>
        <w:tc>
          <w:tcPr>
            <w:tcW w:w="2546" w:type="pct"/>
          </w:tcPr>
          <w:p w:rsidR="00BA28F8" w:rsidRPr="00A31EB5" w:rsidRDefault="00BA28F8" w:rsidP="00A31EB5">
            <w:pPr>
              <w:spacing w:after="0" w:line="240" w:lineRule="auto"/>
              <w:jc w:val="right"/>
              <w:rPr>
                <w:rFonts w:ascii="Times New Roman" w:eastAsia="Times New Roman" w:hAnsi="Times New Roman" w:cs="Times New Roman"/>
              </w:rPr>
            </w:pPr>
            <w:r w:rsidRPr="00A31EB5">
              <w:rPr>
                <w:rFonts w:ascii="Times New Roman" w:eastAsia="Times New Roman" w:hAnsi="Times New Roman" w:cs="Times New Roman"/>
              </w:rPr>
              <w:t>№</w:t>
            </w:r>
          </w:p>
        </w:tc>
        <w:tc>
          <w:tcPr>
            <w:tcW w:w="1273" w:type="pct"/>
            <w:tcBorders>
              <w:bottom w:val="single" w:sz="4" w:space="0" w:color="auto"/>
            </w:tcBorders>
          </w:tcPr>
          <w:p w:rsidR="00BA28F8" w:rsidRPr="00A31EB5" w:rsidRDefault="00BA28F8" w:rsidP="00A31EB5">
            <w:pPr>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8/50</w:t>
            </w:r>
          </w:p>
        </w:tc>
      </w:tr>
    </w:tbl>
    <w:p w:rsidR="00BA28F8" w:rsidRPr="00A31EB5" w:rsidRDefault="00BA28F8" w:rsidP="00A31EB5">
      <w:pPr>
        <w:spacing w:after="0" w:line="240" w:lineRule="auto"/>
        <w:jc w:val="center"/>
        <w:rPr>
          <w:rFonts w:ascii="Times New Roman" w:eastAsia="Times New Roman" w:hAnsi="Times New Roman" w:cs="Times New Roman"/>
        </w:rPr>
      </w:pPr>
      <w:proofErr w:type="spellStart"/>
      <w:r w:rsidRPr="00A31EB5">
        <w:rPr>
          <w:rFonts w:ascii="Times New Roman" w:eastAsia="Times New Roman" w:hAnsi="Times New Roman" w:cs="Times New Roman"/>
        </w:rPr>
        <w:t>пгт</w:t>
      </w:r>
      <w:proofErr w:type="spellEnd"/>
      <w:r w:rsidRPr="00A31EB5">
        <w:rPr>
          <w:rFonts w:ascii="Times New Roman" w:eastAsia="Times New Roman" w:hAnsi="Times New Roman" w:cs="Times New Roman"/>
        </w:rPr>
        <w:t xml:space="preserve"> Тужа</w:t>
      </w:r>
    </w:p>
    <w:p w:rsidR="00BA28F8" w:rsidRPr="00A31EB5" w:rsidRDefault="00BA28F8" w:rsidP="00A31EB5">
      <w:pPr>
        <w:spacing w:after="0" w:line="240" w:lineRule="auto"/>
        <w:jc w:val="center"/>
        <w:rPr>
          <w:rFonts w:ascii="Times New Roman" w:eastAsia="Times New Roman" w:hAnsi="Times New Roman" w:cs="Times New Roman"/>
        </w:rPr>
      </w:pPr>
    </w:p>
    <w:p w:rsidR="00BA28F8" w:rsidRPr="00A31EB5" w:rsidRDefault="00BA28F8" w:rsidP="00A31EB5">
      <w:pPr>
        <w:spacing w:after="0" w:line="240" w:lineRule="auto"/>
        <w:jc w:val="center"/>
        <w:rPr>
          <w:rFonts w:ascii="Times New Roman" w:eastAsia="Times New Roman" w:hAnsi="Times New Roman" w:cs="Times New Roman"/>
          <w:b/>
        </w:rPr>
      </w:pPr>
      <w:proofErr w:type="gramStart"/>
      <w:r w:rsidRPr="00A31EB5">
        <w:rPr>
          <w:rFonts w:ascii="Times New Roman" w:eastAsia="Times New Roman" w:hAnsi="Times New Roman" w:cs="Times New Roman"/>
          <w:b/>
        </w:rPr>
        <w:t>О  внесении</w:t>
      </w:r>
      <w:proofErr w:type="gramEnd"/>
      <w:r w:rsidRPr="00A31EB5">
        <w:rPr>
          <w:rFonts w:ascii="Times New Roman" w:eastAsia="Times New Roman" w:hAnsi="Times New Roman" w:cs="Times New Roman"/>
          <w:b/>
        </w:rPr>
        <w:t xml:space="preserve"> изменения в решение Тужинской районной Думы </w:t>
      </w:r>
    </w:p>
    <w:p w:rsidR="00BA28F8" w:rsidRPr="00A31EB5" w:rsidRDefault="00BA28F8"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от 16.11.2009 № 46/378</w:t>
      </w:r>
    </w:p>
    <w:p w:rsidR="00BA28F8" w:rsidRPr="00A31EB5" w:rsidRDefault="00BA28F8"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lastRenderedPageBreak/>
        <w:t xml:space="preserve"> </w:t>
      </w:r>
    </w:p>
    <w:p w:rsidR="00BA28F8" w:rsidRPr="00A31EB5" w:rsidRDefault="00BA28F8" w:rsidP="00A31EB5">
      <w:pPr>
        <w:spacing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rPr>
        <w:t xml:space="preserve">В соответствии со </w:t>
      </w:r>
      <w:hyperlink r:id="rId16" w:history="1">
        <w:r w:rsidRPr="00A31EB5">
          <w:rPr>
            <w:rFonts w:ascii="Times New Roman" w:eastAsia="Times New Roman" w:hAnsi="Times New Roman" w:cs="Times New Roman"/>
          </w:rPr>
          <w:t>статьей 62</w:t>
        </w:r>
      </w:hyperlink>
      <w:r w:rsidRPr="00A31EB5">
        <w:rPr>
          <w:rFonts w:ascii="Times New Roman" w:eastAsia="Times New Roman" w:hAnsi="Times New Roman" w:cs="Times New Roman"/>
        </w:rPr>
        <w:t xml:space="preserve"> Бюджетного кодекса Российской Федерации</w:t>
      </w:r>
      <w:r w:rsidRPr="00A31EB5">
        <w:rPr>
          <w:rFonts w:ascii="Times New Roman" w:eastAsia="Times New Roman" w:hAnsi="Times New Roman" w:cs="Times New Roman"/>
          <w:bCs/>
          <w:kern w:val="2"/>
        </w:rPr>
        <w:t xml:space="preserve">, </w:t>
      </w:r>
      <w:r w:rsidRPr="00A31EB5">
        <w:rPr>
          <w:rFonts w:ascii="Times New Roman" w:eastAsia="Times New Roman" w:hAnsi="Times New Roman" w:cs="Times New Roman"/>
          <w:kern w:val="2"/>
        </w:rPr>
        <w:t>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w:t>
      </w:r>
      <w:r w:rsidRPr="00A31EB5">
        <w:rPr>
          <w:rFonts w:ascii="Times New Roman" w:eastAsia="Times New Roman" w:hAnsi="Times New Roman" w:cs="Times New Roman"/>
        </w:rPr>
        <w:t xml:space="preserve">, в целях приведения решения в соответствие с действующим законодательством, </w:t>
      </w:r>
      <w:proofErr w:type="spellStart"/>
      <w:r w:rsidRPr="00A31EB5">
        <w:rPr>
          <w:rFonts w:ascii="Times New Roman" w:eastAsia="Times New Roman" w:hAnsi="Times New Roman" w:cs="Times New Roman"/>
        </w:rPr>
        <w:t>Тужинская</w:t>
      </w:r>
      <w:proofErr w:type="spellEnd"/>
      <w:r w:rsidRPr="00A31EB5">
        <w:rPr>
          <w:rFonts w:ascii="Times New Roman" w:eastAsia="Times New Roman" w:hAnsi="Times New Roman" w:cs="Times New Roman"/>
        </w:rPr>
        <w:t xml:space="preserve"> районная Дума РЕШИЛА:</w:t>
      </w:r>
    </w:p>
    <w:p w:rsidR="00BA28F8" w:rsidRPr="00A31EB5" w:rsidRDefault="00BA28F8" w:rsidP="00A31EB5">
      <w:pPr>
        <w:spacing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rPr>
        <w:t xml:space="preserve">1. Внести изменение в решение Тужинской районной Думы от 16.11.2009 № 46/378 «Об утверждении </w:t>
      </w:r>
      <w:hyperlink w:anchor="P35" w:history="1">
        <w:r w:rsidRPr="00A31EB5">
          <w:rPr>
            <w:rFonts w:ascii="Times New Roman" w:eastAsia="Times New Roman" w:hAnsi="Times New Roman" w:cs="Times New Roman"/>
            <w:color w:val="000000"/>
          </w:rPr>
          <w:t>Порядк</w:t>
        </w:r>
      </w:hyperlink>
      <w:r w:rsidRPr="00A31EB5">
        <w:rPr>
          <w:rFonts w:ascii="Times New Roman" w:eastAsia="Times New Roman" w:hAnsi="Times New Roman" w:cs="Times New Roman"/>
          <w:color w:val="000000"/>
        </w:rPr>
        <w:t>а</w:t>
      </w:r>
      <w:r w:rsidRPr="00A31EB5">
        <w:rPr>
          <w:rFonts w:ascii="Times New Roman" w:eastAsia="Times New Roman" w:hAnsi="Times New Roman" w:cs="Times New Roman"/>
        </w:rPr>
        <w:t xml:space="preserve"> определения размера части прибыли муниципальных унитарных предприятий, остающейся после уплаты налогов и иных обязательных платежей и подлежащей перечислению в бюджет Тужинского муниципального района» (далее – Порядок), изложив Порядок в новой редакции согласно приложению.</w:t>
      </w:r>
    </w:p>
    <w:p w:rsidR="00BA28F8" w:rsidRPr="00A31EB5" w:rsidRDefault="00BA28F8" w:rsidP="00A31EB5">
      <w:pPr>
        <w:spacing w:after="0" w:line="240" w:lineRule="auto"/>
        <w:ind w:firstLine="709"/>
        <w:jc w:val="both"/>
        <w:rPr>
          <w:rFonts w:ascii="Times New Roman" w:eastAsia="Times New Roman" w:hAnsi="Times New Roman" w:cs="Times New Roman"/>
          <w:kern w:val="2"/>
        </w:rPr>
      </w:pPr>
      <w:r w:rsidRPr="00A31EB5">
        <w:rPr>
          <w:rFonts w:ascii="Times New Roman" w:eastAsia="Times New Roman" w:hAnsi="Times New Roman" w:cs="Times New Roman"/>
        </w:rPr>
        <w:t xml:space="preserve">2. </w:t>
      </w:r>
      <w:r w:rsidRPr="00A31EB5">
        <w:rPr>
          <w:rFonts w:ascii="Times New Roman" w:eastAsia="Times New Roman" w:hAnsi="Times New Roman" w:cs="Times New Roman"/>
          <w:bCs/>
          <w:kern w:val="2"/>
        </w:rPr>
        <w:t xml:space="preserve">Настоящее решение </w:t>
      </w:r>
      <w:r w:rsidRPr="00A31EB5">
        <w:rPr>
          <w:rFonts w:ascii="Times New Roman" w:eastAsia="Times New Roman" w:hAnsi="Times New Roman" w:cs="Times New Roman"/>
          <w:kern w:val="2"/>
        </w:rPr>
        <w:t xml:space="preserve">вступает в силу </w:t>
      </w:r>
      <w:r w:rsidRPr="00A31EB5">
        <w:rPr>
          <w:rFonts w:ascii="Times New Roman" w:eastAsia="Times New Roman" w:hAnsi="Times New Roman" w:cs="Times New Roman"/>
        </w:rPr>
        <w:t xml:space="preserve">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w:t>
      </w:r>
      <w:r w:rsidRPr="00A31EB5">
        <w:rPr>
          <w:rFonts w:ascii="Times New Roman" w:eastAsia="Times New Roman" w:hAnsi="Times New Roman" w:cs="Times New Roman"/>
          <w:kern w:val="2"/>
        </w:rPr>
        <w:t xml:space="preserve">1 января 2022 года. </w:t>
      </w:r>
    </w:p>
    <w:p w:rsidR="00BA28F8" w:rsidRDefault="00BA28F8" w:rsidP="00A31EB5">
      <w:pPr>
        <w:tabs>
          <w:tab w:val="left" w:pos="9680"/>
        </w:tabs>
        <w:spacing w:after="0" w:line="240" w:lineRule="auto"/>
        <w:ind w:firstLine="708"/>
        <w:jc w:val="both"/>
        <w:rPr>
          <w:rFonts w:ascii="Times New Roman" w:eastAsia="Times New Roman" w:hAnsi="Times New Roman" w:cs="Times New Roman"/>
        </w:rPr>
      </w:pPr>
    </w:p>
    <w:p w:rsidR="00A31EB5" w:rsidRPr="00A31EB5" w:rsidRDefault="00A31EB5" w:rsidP="00A31EB5">
      <w:pPr>
        <w:tabs>
          <w:tab w:val="left" w:pos="9680"/>
        </w:tabs>
        <w:spacing w:after="0" w:line="240" w:lineRule="auto"/>
        <w:ind w:firstLine="708"/>
        <w:jc w:val="both"/>
        <w:rPr>
          <w:rFonts w:ascii="Times New Roman" w:eastAsia="Times New Roman" w:hAnsi="Times New Roman" w:cs="Times New Roman"/>
        </w:rPr>
      </w:pPr>
    </w:p>
    <w:tbl>
      <w:tblPr>
        <w:tblW w:w="5000" w:type="pct"/>
        <w:tblLook w:val="04A0" w:firstRow="1" w:lastRow="0" w:firstColumn="1" w:lastColumn="0" w:noHBand="0" w:noVBand="1"/>
      </w:tblPr>
      <w:tblGrid>
        <w:gridCol w:w="10279"/>
      </w:tblGrid>
      <w:tr w:rsidR="00BA28F8" w:rsidRPr="00A31EB5" w:rsidTr="00A31EB5">
        <w:trPr>
          <w:trHeight w:val="1751"/>
        </w:trPr>
        <w:tc>
          <w:tcPr>
            <w:tcW w:w="5000" w:type="pct"/>
          </w:tcPr>
          <w:p w:rsidR="00BA28F8" w:rsidRPr="00A31EB5" w:rsidRDefault="00BA28F8"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 xml:space="preserve">Председатель Тужинской </w:t>
            </w:r>
          </w:p>
          <w:p w:rsidR="00BA28F8" w:rsidRPr="00A31EB5" w:rsidRDefault="00BA28F8"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 xml:space="preserve">районной Думы                                 Э.Н. </w:t>
            </w:r>
            <w:proofErr w:type="spellStart"/>
            <w:r w:rsidRPr="00A31EB5">
              <w:rPr>
                <w:rFonts w:ascii="Times New Roman" w:eastAsia="Times New Roman" w:hAnsi="Times New Roman" w:cs="Times New Roman"/>
              </w:rPr>
              <w:t>Багаев</w:t>
            </w:r>
            <w:proofErr w:type="spellEnd"/>
            <w:r w:rsidRPr="00A31EB5">
              <w:rPr>
                <w:rFonts w:ascii="Times New Roman" w:eastAsia="Times New Roman" w:hAnsi="Times New Roman" w:cs="Times New Roman"/>
              </w:rPr>
              <w:t xml:space="preserve"> </w:t>
            </w:r>
          </w:p>
          <w:p w:rsidR="00BA28F8" w:rsidRPr="00A31EB5" w:rsidRDefault="00BA28F8" w:rsidP="00A31EB5">
            <w:pPr>
              <w:spacing w:after="0" w:line="240" w:lineRule="auto"/>
              <w:ind w:left="-108"/>
              <w:rPr>
                <w:rFonts w:ascii="Times New Roman" w:eastAsia="Times New Roman" w:hAnsi="Times New Roman" w:cs="Times New Roman"/>
              </w:rPr>
            </w:pPr>
          </w:p>
          <w:p w:rsidR="00BA28F8" w:rsidRPr="00A31EB5" w:rsidRDefault="00BA28F8"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Глава Тужинского</w:t>
            </w:r>
          </w:p>
          <w:p w:rsidR="00BA28F8" w:rsidRPr="00A31EB5" w:rsidRDefault="00BA28F8"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муниципального района                   Л.В. Бледных</w:t>
            </w:r>
          </w:p>
          <w:p w:rsidR="00BA28F8" w:rsidRPr="00A31EB5" w:rsidRDefault="00BA28F8" w:rsidP="00A31EB5">
            <w:pPr>
              <w:spacing w:after="0" w:line="240" w:lineRule="auto"/>
              <w:jc w:val="both"/>
              <w:rPr>
                <w:rFonts w:ascii="Times New Roman" w:eastAsia="Times New Roman" w:hAnsi="Times New Roman" w:cs="Times New Roman"/>
              </w:rPr>
            </w:pPr>
          </w:p>
          <w:p w:rsidR="00BA28F8" w:rsidRPr="00A31EB5" w:rsidRDefault="00BA28F8" w:rsidP="00A31EB5">
            <w:pPr>
              <w:spacing w:after="0" w:line="240" w:lineRule="auto"/>
              <w:ind w:left="7122"/>
              <w:rPr>
                <w:rFonts w:ascii="Times New Roman" w:eastAsia="Times New Roman" w:hAnsi="Times New Roman" w:cs="Times New Roman"/>
              </w:rPr>
            </w:pPr>
            <w:r w:rsidRPr="00A31EB5">
              <w:rPr>
                <w:rFonts w:ascii="Times New Roman" w:eastAsia="Times New Roman" w:hAnsi="Times New Roman" w:cs="Times New Roman"/>
              </w:rPr>
              <w:t xml:space="preserve">Приложение </w:t>
            </w:r>
          </w:p>
          <w:p w:rsidR="00BA28F8" w:rsidRPr="00A31EB5" w:rsidRDefault="00BA28F8" w:rsidP="00A31EB5">
            <w:pPr>
              <w:spacing w:after="0" w:line="240" w:lineRule="auto"/>
              <w:ind w:left="7122"/>
              <w:rPr>
                <w:rFonts w:ascii="Times New Roman" w:eastAsia="Times New Roman" w:hAnsi="Times New Roman" w:cs="Times New Roman"/>
              </w:rPr>
            </w:pPr>
          </w:p>
          <w:p w:rsidR="00BA28F8" w:rsidRPr="00A31EB5" w:rsidRDefault="00BA28F8" w:rsidP="00A31EB5">
            <w:pPr>
              <w:spacing w:after="0" w:line="240" w:lineRule="auto"/>
              <w:ind w:left="7122"/>
              <w:rPr>
                <w:rFonts w:ascii="Times New Roman" w:eastAsia="Times New Roman" w:hAnsi="Times New Roman" w:cs="Times New Roman"/>
              </w:rPr>
            </w:pPr>
            <w:r w:rsidRPr="00A31EB5">
              <w:rPr>
                <w:rFonts w:ascii="Times New Roman" w:eastAsia="Times New Roman" w:hAnsi="Times New Roman" w:cs="Times New Roman"/>
              </w:rPr>
              <w:t xml:space="preserve">к решению Тужинской </w:t>
            </w:r>
          </w:p>
          <w:p w:rsidR="00BA28F8" w:rsidRPr="00A31EB5" w:rsidRDefault="00BA28F8" w:rsidP="00A31EB5">
            <w:pPr>
              <w:spacing w:after="0" w:line="240" w:lineRule="auto"/>
              <w:ind w:left="7122"/>
              <w:rPr>
                <w:rFonts w:ascii="Times New Roman" w:eastAsia="Times New Roman" w:hAnsi="Times New Roman" w:cs="Times New Roman"/>
              </w:rPr>
            </w:pPr>
            <w:r w:rsidRPr="00A31EB5">
              <w:rPr>
                <w:rFonts w:ascii="Times New Roman" w:eastAsia="Times New Roman" w:hAnsi="Times New Roman" w:cs="Times New Roman"/>
              </w:rPr>
              <w:t>районной Думы</w:t>
            </w:r>
          </w:p>
          <w:p w:rsidR="00BA28F8" w:rsidRPr="00A31EB5" w:rsidRDefault="00BA28F8" w:rsidP="00A31EB5">
            <w:pPr>
              <w:widowControl w:val="0"/>
              <w:autoSpaceDE w:val="0"/>
              <w:autoSpaceDN w:val="0"/>
              <w:spacing w:after="0" w:line="240" w:lineRule="auto"/>
              <w:ind w:left="7122"/>
              <w:jc w:val="both"/>
              <w:rPr>
                <w:rFonts w:ascii="Times New Roman" w:eastAsia="Times New Roman" w:hAnsi="Times New Roman" w:cs="Times New Roman"/>
              </w:rPr>
            </w:pPr>
            <w:proofErr w:type="gramStart"/>
            <w:r w:rsidRPr="00A31EB5">
              <w:rPr>
                <w:rFonts w:ascii="Times New Roman" w:eastAsia="Times New Roman" w:hAnsi="Times New Roman" w:cs="Times New Roman"/>
              </w:rPr>
              <w:t>от  25.04.2022</w:t>
            </w:r>
            <w:proofErr w:type="gramEnd"/>
            <w:r w:rsidRPr="00A31EB5">
              <w:rPr>
                <w:rFonts w:ascii="Times New Roman" w:eastAsia="Times New Roman" w:hAnsi="Times New Roman" w:cs="Times New Roman"/>
              </w:rPr>
              <w:t xml:space="preserve">  № 8/50</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bookmarkStart w:id="3" w:name="P35"/>
            <w:bookmarkEnd w:id="3"/>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ПОРЯДОК</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определения размера части прибыли муниципальных унитарных</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предприятий, остающейся после уплаты налогов и иных</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обязательных платежей и подлежащей перечислению</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 xml:space="preserve">в бюджет </w:t>
            </w:r>
            <w:r w:rsidRPr="00A31EB5">
              <w:rPr>
                <w:rFonts w:ascii="Times New Roman" w:eastAsia="Times New Roman" w:hAnsi="Times New Roman" w:cs="Times New Roman"/>
                <w:b/>
                <w:bCs/>
                <w:kern w:val="2"/>
              </w:rPr>
              <w:t xml:space="preserve">муниципального образования </w:t>
            </w:r>
            <w:proofErr w:type="spellStart"/>
            <w:r w:rsidRPr="00A31EB5">
              <w:rPr>
                <w:rFonts w:ascii="Times New Roman" w:eastAsia="Times New Roman" w:hAnsi="Times New Roman" w:cs="Times New Roman"/>
                <w:b/>
                <w:bCs/>
                <w:kern w:val="2"/>
              </w:rPr>
              <w:t>Тужинский</w:t>
            </w:r>
            <w:proofErr w:type="spellEnd"/>
            <w:r w:rsidRPr="00A31EB5">
              <w:rPr>
                <w:rFonts w:ascii="Times New Roman" w:eastAsia="Times New Roman" w:hAnsi="Times New Roman" w:cs="Times New Roman"/>
                <w:b/>
                <w:bCs/>
                <w:kern w:val="2"/>
              </w:rPr>
              <w:br/>
              <w:t>муниципальный район</w:t>
            </w:r>
          </w:p>
          <w:p w:rsidR="00BA28F8" w:rsidRPr="00A31EB5" w:rsidRDefault="00BA28F8" w:rsidP="00A31EB5">
            <w:pPr>
              <w:spacing w:after="1" w:line="240" w:lineRule="auto"/>
              <w:rPr>
                <w:rFonts w:ascii="Times New Roman" w:eastAsia="Times New Roman" w:hAnsi="Times New Roman" w:cs="Times New Roman"/>
              </w:rPr>
            </w:pPr>
          </w:p>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bCs/>
                <w:kern w:val="2"/>
              </w:rPr>
            </w:pPr>
            <w:r w:rsidRPr="00A31EB5">
              <w:rPr>
                <w:rFonts w:ascii="Times New Roman" w:eastAsia="Times New Roman" w:hAnsi="Times New Roman" w:cs="Times New Roman"/>
                <w:kern w:val="2"/>
              </w:rPr>
              <w:t xml:space="preserve">1. Настоящим Положением определяются размеры, сроки и порядок </w:t>
            </w:r>
            <w:r w:rsidRPr="00A31EB5">
              <w:rPr>
                <w:rFonts w:ascii="Times New Roman" w:eastAsia="Times New Roman" w:hAnsi="Times New Roman" w:cs="Times New Roman"/>
                <w:bCs/>
                <w:kern w:val="2"/>
              </w:rPr>
              <w:t xml:space="preserve">перечисления муниципальными унитарными предприятиями в бюджет муниципального образования </w:t>
            </w:r>
            <w:proofErr w:type="spellStart"/>
            <w:r w:rsidRPr="00A31EB5">
              <w:rPr>
                <w:rFonts w:ascii="Times New Roman" w:eastAsia="Times New Roman" w:hAnsi="Times New Roman" w:cs="Times New Roman"/>
                <w:bCs/>
                <w:kern w:val="2"/>
              </w:rPr>
              <w:t>Тужинский</w:t>
            </w:r>
            <w:proofErr w:type="spellEnd"/>
            <w:r w:rsidRPr="00A31EB5">
              <w:rPr>
                <w:rFonts w:ascii="Times New Roman" w:eastAsia="Times New Roman" w:hAnsi="Times New Roman" w:cs="Times New Roman"/>
                <w:bCs/>
                <w:kern w:val="2"/>
              </w:rPr>
              <w:t xml:space="preserve"> муниципальный район (далее – местный бюджет) части прибыли, остающейся после уплаты налогов и иных обязательных платежей.</w:t>
            </w: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bCs/>
                <w:kern w:val="2"/>
              </w:rPr>
            </w:pPr>
            <w:r w:rsidRPr="00A31EB5">
              <w:rPr>
                <w:rFonts w:ascii="Times New Roman" w:eastAsia="Times New Roman" w:hAnsi="Times New Roman" w:cs="Times New Roman"/>
                <w:bCs/>
                <w:kern w:val="2"/>
              </w:rPr>
              <w:t>2. Размер части прибыли муниципальных унитарных предприятий, остающейся после уплаты налогов и иных обязательных платежей и подлежащей перечислению в местный бюджет, составляет 10 (десять) процентов от прибыли муниципальных унитарных предприятий, остающейся после уплаты налогов и иных обязательных платежей, за предшествующий год.</w:t>
            </w: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bCs/>
                <w:kern w:val="2"/>
              </w:rPr>
            </w:pPr>
            <w:r w:rsidRPr="00A31EB5">
              <w:rPr>
                <w:rFonts w:ascii="Times New Roman" w:eastAsia="Times New Roman" w:hAnsi="Times New Roman" w:cs="Times New Roman"/>
                <w:bCs/>
                <w:kern w:val="2"/>
              </w:rPr>
              <w:t xml:space="preserve">3. Перечисление в местный </w:t>
            </w:r>
            <w:proofErr w:type="gramStart"/>
            <w:r w:rsidRPr="00A31EB5">
              <w:rPr>
                <w:rFonts w:ascii="Times New Roman" w:eastAsia="Times New Roman" w:hAnsi="Times New Roman" w:cs="Times New Roman"/>
                <w:bCs/>
                <w:kern w:val="2"/>
              </w:rPr>
              <w:t>бюджет  части</w:t>
            </w:r>
            <w:proofErr w:type="gramEnd"/>
            <w:r w:rsidRPr="00A31EB5">
              <w:rPr>
                <w:rFonts w:ascii="Times New Roman" w:eastAsia="Times New Roman" w:hAnsi="Times New Roman" w:cs="Times New Roman"/>
                <w:bCs/>
                <w:kern w:val="2"/>
              </w:rPr>
              <w:t xml:space="preserve"> прибыли, остающейся после уплаты налогов и иных обязательных платежей, производится предприятием после вынесения решения балансовой комиссией в течении финансового года, следующего за отчетным, но не позднее 25 декабря</w:t>
            </w:r>
            <w:r w:rsidRPr="00A31EB5">
              <w:rPr>
                <w:rFonts w:ascii="Times New Roman" w:eastAsia="Times New Roman" w:hAnsi="Times New Roman" w:cs="Times New Roman"/>
                <w:bCs/>
                <w:i/>
                <w:kern w:val="2"/>
              </w:rPr>
              <w:t>.</w:t>
            </w: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bCs/>
                <w:kern w:val="2"/>
              </w:rPr>
            </w:pPr>
            <w:r w:rsidRPr="00A31EB5">
              <w:rPr>
                <w:rFonts w:ascii="Times New Roman" w:eastAsia="Times New Roman" w:hAnsi="Times New Roman" w:cs="Times New Roman"/>
                <w:bCs/>
                <w:kern w:val="2"/>
              </w:rPr>
              <w:t>4.</w:t>
            </w:r>
            <w:r w:rsidRPr="00A31EB5">
              <w:rPr>
                <w:rFonts w:ascii="Times New Roman" w:eastAsia="Times New Roman" w:hAnsi="Times New Roman" w:cs="Times New Roman"/>
              </w:rPr>
              <w:t xml:space="preserve"> </w:t>
            </w:r>
            <w:r w:rsidRPr="00A31EB5">
              <w:rPr>
                <w:rFonts w:ascii="Times New Roman" w:eastAsia="Times New Roman" w:hAnsi="Times New Roman" w:cs="Times New Roman"/>
                <w:bCs/>
                <w:kern w:val="2"/>
              </w:rPr>
              <w:t>Расчет размера части прибыли, остающейся после уплаты налогов и иных обязательных платежей, подлежащей перечислению в местный бюджет, осуществляется муниципальными унитарными предприятиями самостоятельно на основании данных бухгалтерского и налогового учета.</w:t>
            </w: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bCs/>
                <w:kern w:val="2"/>
              </w:rPr>
            </w:pPr>
            <w:r w:rsidRPr="00A31EB5">
              <w:rPr>
                <w:rFonts w:ascii="Times New Roman" w:eastAsia="Times New Roman" w:hAnsi="Times New Roman" w:cs="Times New Roman"/>
                <w:bCs/>
                <w:kern w:val="2"/>
              </w:rPr>
              <w:t>Прибыль, остающаяся после уплаты налогов и иных обязательных платежей, определяется как разность между размером прибыли до налогообложения и размером исчисленных налогов и иных обязательных платежей в соответствии с применяемой системой налогообложения.</w:t>
            </w: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bCs/>
                <w:kern w:val="2"/>
              </w:rPr>
            </w:pPr>
            <w:r w:rsidRPr="00A31EB5">
              <w:rPr>
                <w:rFonts w:ascii="Times New Roman" w:eastAsia="Times New Roman" w:hAnsi="Times New Roman" w:cs="Times New Roman"/>
                <w:bCs/>
                <w:kern w:val="2"/>
              </w:rPr>
              <w:t xml:space="preserve">5. Расчет размера части прибыли, остающейся после уплаты налогов и иных обязательных платежей, подлежащей перечислению в местный бюджет, направляется администратору доходов местного </w:t>
            </w:r>
            <w:r w:rsidRPr="00A31EB5">
              <w:rPr>
                <w:rFonts w:ascii="Times New Roman" w:eastAsia="Times New Roman" w:hAnsi="Times New Roman" w:cs="Times New Roman"/>
                <w:bCs/>
                <w:kern w:val="2"/>
              </w:rPr>
              <w:lastRenderedPageBreak/>
              <w:t>бюджета от поступлений части прибыли муниципальных унитарных предприятий, остающейся после уплаты налогов и иных обязательных платежей в местный бюджет, в сроки, установленные для сдачи годовой бухгалтерской отчетности, по форме, установленной приложением к настоящему Положению. К расчету прилагаются бухгалтерский баланс; отчет о прибылях и убытках.</w:t>
            </w:r>
          </w:p>
          <w:p w:rsidR="00BA28F8" w:rsidRPr="00A31EB5" w:rsidRDefault="00BA28F8" w:rsidP="00A31EB5">
            <w:pPr>
              <w:autoSpaceDE w:val="0"/>
              <w:autoSpaceDN w:val="0"/>
              <w:adjustRightInd w:val="0"/>
              <w:spacing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bCs/>
                <w:kern w:val="2"/>
              </w:rPr>
              <w:t xml:space="preserve">6. </w:t>
            </w:r>
            <w:r w:rsidRPr="00A31EB5">
              <w:rPr>
                <w:rFonts w:ascii="Times New Roman" w:eastAsia="Times New Roman" w:hAnsi="Times New Roman" w:cs="Times New Roman"/>
              </w:rPr>
              <w:t xml:space="preserve">В случае несвоевременной уплаты платежа в размере </w:t>
            </w:r>
            <w:r w:rsidRPr="00A31EB5">
              <w:rPr>
                <w:rFonts w:ascii="Times New Roman" w:eastAsia="Times New Roman" w:hAnsi="Times New Roman" w:cs="Times New Roman"/>
                <w:bCs/>
                <w:kern w:val="2"/>
              </w:rPr>
              <w:t>части прибыли, остающейся после уплаты налогов и иных обязательных платежей, муниципальные унитарные</w:t>
            </w:r>
            <w:r w:rsidRPr="00A31EB5">
              <w:rPr>
                <w:rFonts w:ascii="Times New Roman" w:eastAsia="Times New Roman" w:hAnsi="Times New Roman" w:cs="Times New Roman"/>
              </w:rPr>
              <w:t xml:space="preserve"> предприятия уплачивают пени в размере одной трехсотой действующей в это время ставки рефинансирования Центрального Банка Российской Федерации за каждый календарный день просрочки платежа.</w:t>
            </w:r>
          </w:p>
          <w:p w:rsidR="00BA28F8" w:rsidRPr="00A31EB5" w:rsidRDefault="00BA28F8" w:rsidP="00A31EB5">
            <w:pPr>
              <w:autoSpaceDE w:val="0"/>
              <w:autoSpaceDN w:val="0"/>
              <w:adjustRightInd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7. В случае наличия излишне перечисленной части прибыли по итогам календарного года муниципальные унитарные предприятия направляют </w:t>
            </w:r>
            <w:r w:rsidRPr="00A31EB5">
              <w:rPr>
                <w:rFonts w:ascii="Times New Roman" w:eastAsia="Times New Roman" w:hAnsi="Times New Roman" w:cs="Times New Roman"/>
                <w:bCs/>
                <w:kern w:val="2"/>
              </w:rPr>
              <w:t>администратору доходов местного бюджета</w:t>
            </w:r>
            <w:r w:rsidRPr="00A31EB5">
              <w:rPr>
                <w:rFonts w:ascii="Times New Roman" w:eastAsia="Times New Roman" w:hAnsi="Times New Roman" w:cs="Times New Roman"/>
              </w:rPr>
              <w:t xml:space="preserve"> письменное заявление о зачете излишне перечисленной суммы части прибыли в счет предстоящих платежей или о возврате излишне перечисленной суммы части прибыли из местного бюджета.</w:t>
            </w:r>
          </w:p>
          <w:p w:rsidR="00BA28F8" w:rsidRPr="00A31EB5" w:rsidRDefault="00BA28F8"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8.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муниципального унитарного предприятия, правильность исчисления и своевременность уплаты платежей, представление отчетности.</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_____________</w:t>
            </w:r>
          </w:p>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p>
          <w:p w:rsidR="00A31EB5" w:rsidRDefault="00A31EB5" w:rsidP="00A31EB5">
            <w:pPr>
              <w:widowControl w:val="0"/>
              <w:autoSpaceDE w:val="0"/>
              <w:autoSpaceDN w:val="0"/>
              <w:spacing w:after="0" w:line="240" w:lineRule="auto"/>
              <w:ind w:left="4536"/>
              <w:outlineLvl w:val="1"/>
              <w:rPr>
                <w:rFonts w:ascii="Times New Roman" w:eastAsia="Times New Roman" w:hAnsi="Times New Roman" w:cs="Times New Roman"/>
              </w:rPr>
            </w:pPr>
          </w:p>
          <w:p w:rsidR="00A31EB5" w:rsidRDefault="00A31EB5" w:rsidP="00A31EB5">
            <w:pPr>
              <w:widowControl w:val="0"/>
              <w:autoSpaceDE w:val="0"/>
              <w:autoSpaceDN w:val="0"/>
              <w:spacing w:after="0" w:line="240" w:lineRule="auto"/>
              <w:ind w:left="4536"/>
              <w:outlineLvl w:val="1"/>
              <w:rPr>
                <w:rFonts w:ascii="Times New Roman" w:eastAsia="Times New Roman" w:hAnsi="Times New Roman" w:cs="Times New Roman"/>
              </w:rPr>
            </w:pPr>
          </w:p>
          <w:p w:rsidR="00BA28F8" w:rsidRPr="00A31EB5" w:rsidRDefault="00BA28F8" w:rsidP="00A31EB5">
            <w:pPr>
              <w:widowControl w:val="0"/>
              <w:autoSpaceDE w:val="0"/>
              <w:autoSpaceDN w:val="0"/>
              <w:spacing w:after="0" w:line="240" w:lineRule="auto"/>
              <w:ind w:left="4536"/>
              <w:outlineLvl w:val="1"/>
              <w:rPr>
                <w:rFonts w:ascii="Times New Roman" w:eastAsia="Times New Roman" w:hAnsi="Times New Roman" w:cs="Times New Roman"/>
              </w:rPr>
            </w:pPr>
            <w:r w:rsidRPr="00A31EB5">
              <w:rPr>
                <w:rFonts w:ascii="Times New Roman" w:eastAsia="Times New Roman" w:hAnsi="Times New Roman" w:cs="Times New Roman"/>
              </w:rPr>
              <w:t xml:space="preserve">Приложение </w:t>
            </w:r>
          </w:p>
          <w:p w:rsidR="00BA28F8" w:rsidRPr="00A31EB5" w:rsidRDefault="00BA28F8" w:rsidP="00A31EB5">
            <w:pPr>
              <w:widowControl w:val="0"/>
              <w:autoSpaceDE w:val="0"/>
              <w:autoSpaceDN w:val="0"/>
              <w:spacing w:after="0" w:line="240" w:lineRule="auto"/>
              <w:ind w:left="4536"/>
              <w:rPr>
                <w:rFonts w:ascii="Times New Roman" w:eastAsia="Times New Roman" w:hAnsi="Times New Roman" w:cs="Times New Roman"/>
              </w:rPr>
            </w:pPr>
          </w:p>
          <w:p w:rsidR="00BA28F8" w:rsidRPr="00A31EB5" w:rsidRDefault="00BA28F8" w:rsidP="00A31EB5">
            <w:pPr>
              <w:widowControl w:val="0"/>
              <w:autoSpaceDE w:val="0"/>
              <w:autoSpaceDN w:val="0"/>
              <w:spacing w:after="0" w:line="240" w:lineRule="auto"/>
              <w:ind w:left="4536"/>
              <w:rPr>
                <w:rFonts w:ascii="Times New Roman" w:eastAsia="Times New Roman" w:hAnsi="Times New Roman" w:cs="Times New Roman"/>
              </w:rPr>
            </w:pPr>
            <w:r w:rsidRPr="00A31EB5">
              <w:rPr>
                <w:rFonts w:ascii="Times New Roman" w:eastAsia="Times New Roman" w:hAnsi="Times New Roman" w:cs="Times New Roman"/>
              </w:rPr>
              <w:t xml:space="preserve">к Порядку определения размера части прибыли муниципальных унитарных предприятий, остающейся после уплаты налогов и иных обязательных платежей и подлежащей перечислению в бюджет </w:t>
            </w:r>
            <w:r w:rsidRPr="00A31EB5">
              <w:rPr>
                <w:rFonts w:ascii="Times New Roman" w:eastAsia="Times New Roman" w:hAnsi="Times New Roman" w:cs="Times New Roman"/>
                <w:bCs/>
                <w:kern w:val="2"/>
              </w:rPr>
              <w:t xml:space="preserve">муниципального образования </w:t>
            </w:r>
            <w:proofErr w:type="spellStart"/>
            <w:r w:rsidRPr="00A31EB5">
              <w:rPr>
                <w:rFonts w:ascii="Times New Roman" w:eastAsia="Times New Roman" w:hAnsi="Times New Roman" w:cs="Times New Roman"/>
                <w:bCs/>
                <w:kern w:val="2"/>
              </w:rPr>
              <w:t>Тужинский</w:t>
            </w:r>
            <w:proofErr w:type="spellEnd"/>
            <w:r w:rsidRPr="00A31EB5">
              <w:rPr>
                <w:rFonts w:ascii="Times New Roman" w:eastAsia="Times New Roman" w:hAnsi="Times New Roman" w:cs="Times New Roman"/>
                <w:bCs/>
                <w:kern w:val="2"/>
              </w:rPr>
              <w:t xml:space="preserve"> муниципальный район</w:t>
            </w:r>
          </w:p>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bookmarkStart w:id="4" w:name="P109"/>
            <w:bookmarkEnd w:id="4"/>
            <w:r w:rsidRPr="00A31EB5">
              <w:rPr>
                <w:rFonts w:ascii="Times New Roman" w:eastAsia="Times New Roman" w:hAnsi="Times New Roman" w:cs="Times New Roman"/>
                <w:b/>
              </w:rPr>
              <w:t>Расчет прибыли, оставшейся после уплаты налогов</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и иных обязательных платежей и подлежащей перечислению</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в бюджет Тужинского муниципального района</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___________________________________________________________________________</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(наименование предприятия)</w:t>
            </w:r>
          </w:p>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за _________ год</w:t>
            </w:r>
          </w:p>
          <w:tbl>
            <w:tblPr>
              <w:tblpPr w:leftFromText="180" w:rightFromText="180" w:vertAnchor="text" w:horzAnchor="margin" w:tblpY="4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2"/>
              <w:gridCol w:w="6150"/>
              <w:gridCol w:w="1538"/>
              <w:gridCol w:w="1713"/>
            </w:tblGrid>
            <w:tr w:rsidR="00BA28F8" w:rsidRPr="00A31EB5" w:rsidTr="00A31EB5">
              <w:tc>
                <w:tcPr>
                  <w:tcW w:w="324"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N п/п</w:t>
                  </w:r>
                </w:p>
              </w:tc>
              <w:tc>
                <w:tcPr>
                  <w:tcW w:w="3059"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Показатели</w:t>
                  </w:r>
                </w:p>
              </w:tc>
              <w:tc>
                <w:tcPr>
                  <w:tcW w:w="765"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Единица измерения</w:t>
                  </w:r>
                </w:p>
              </w:tc>
              <w:tc>
                <w:tcPr>
                  <w:tcW w:w="853"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Величина показателя</w:t>
                  </w:r>
                </w:p>
              </w:tc>
            </w:tr>
            <w:tr w:rsidR="00BA28F8" w:rsidRPr="00A31EB5" w:rsidTr="00A31EB5">
              <w:tc>
                <w:tcPr>
                  <w:tcW w:w="324"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1.</w:t>
                  </w:r>
                </w:p>
              </w:tc>
              <w:tc>
                <w:tcPr>
                  <w:tcW w:w="3059"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Выручка (нетто) от продажи товаров, продукции, работ, услуг (за минусом НДС, акцизов и аналогичных обязательных платежей)</w:t>
                  </w:r>
                </w:p>
              </w:tc>
              <w:tc>
                <w:tcPr>
                  <w:tcW w:w="765"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тыс. руб.</w:t>
                  </w:r>
                </w:p>
              </w:tc>
              <w:tc>
                <w:tcPr>
                  <w:tcW w:w="853" w:type="pct"/>
                </w:tcPr>
                <w:p w:rsidR="00BA28F8" w:rsidRPr="00A31EB5" w:rsidRDefault="00BA28F8" w:rsidP="00A31EB5">
                  <w:pPr>
                    <w:widowControl w:val="0"/>
                    <w:autoSpaceDE w:val="0"/>
                    <w:autoSpaceDN w:val="0"/>
                    <w:spacing w:after="0" w:line="240" w:lineRule="auto"/>
                    <w:rPr>
                      <w:rFonts w:ascii="Times New Roman" w:eastAsia="Times New Roman" w:hAnsi="Times New Roman" w:cs="Times New Roman"/>
                    </w:rPr>
                  </w:pPr>
                </w:p>
              </w:tc>
            </w:tr>
            <w:tr w:rsidR="00BA28F8" w:rsidRPr="00A31EB5" w:rsidTr="00A31EB5">
              <w:tc>
                <w:tcPr>
                  <w:tcW w:w="324"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bookmarkStart w:id="5" w:name="P125"/>
                  <w:bookmarkEnd w:id="5"/>
                  <w:r w:rsidRPr="00A31EB5">
                    <w:rPr>
                      <w:rFonts w:ascii="Times New Roman" w:eastAsia="Times New Roman" w:hAnsi="Times New Roman" w:cs="Times New Roman"/>
                    </w:rPr>
                    <w:t>2.</w:t>
                  </w:r>
                </w:p>
              </w:tc>
              <w:tc>
                <w:tcPr>
                  <w:tcW w:w="3059"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 xml:space="preserve">Чистая прибыль (убыток) отчетного периода (стр. 190 </w:t>
                  </w:r>
                  <w:hyperlink r:id="rId17" w:history="1">
                    <w:r w:rsidRPr="00A31EB5">
                      <w:rPr>
                        <w:rFonts w:ascii="Times New Roman" w:eastAsia="Times New Roman" w:hAnsi="Times New Roman" w:cs="Times New Roman"/>
                      </w:rPr>
                      <w:t>формы N 2</w:t>
                    </w:r>
                  </w:hyperlink>
                  <w:r w:rsidRPr="00A31EB5">
                    <w:rPr>
                      <w:rFonts w:ascii="Times New Roman" w:eastAsia="Times New Roman" w:hAnsi="Times New Roman" w:cs="Times New Roman"/>
                    </w:rPr>
                    <w:t xml:space="preserve"> "Отчет о прибылях и убытках")</w:t>
                  </w:r>
                </w:p>
              </w:tc>
              <w:tc>
                <w:tcPr>
                  <w:tcW w:w="765"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тыс. руб.</w:t>
                  </w:r>
                </w:p>
              </w:tc>
              <w:tc>
                <w:tcPr>
                  <w:tcW w:w="853" w:type="pct"/>
                </w:tcPr>
                <w:p w:rsidR="00BA28F8" w:rsidRPr="00A31EB5" w:rsidRDefault="00BA28F8" w:rsidP="00A31EB5">
                  <w:pPr>
                    <w:widowControl w:val="0"/>
                    <w:autoSpaceDE w:val="0"/>
                    <w:autoSpaceDN w:val="0"/>
                    <w:spacing w:after="0" w:line="240" w:lineRule="auto"/>
                    <w:rPr>
                      <w:rFonts w:ascii="Times New Roman" w:eastAsia="Times New Roman" w:hAnsi="Times New Roman" w:cs="Times New Roman"/>
                    </w:rPr>
                  </w:pPr>
                </w:p>
              </w:tc>
            </w:tr>
            <w:tr w:rsidR="00BA28F8" w:rsidRPr="00A31EB5" w:rsidTr="00A31EB5">
              <w:tc>
                <w:tcPr>
                  <w:tcW w:w="324"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bookmarkStart w:id="6" w:name="P129"/>
                  <w:bookmarkEnd w:id="6"/>
                  <w:r w:rsidRPr="00A31EB5">
                    <w:rPr>
                      <w:rFonts w:ascii="Times New Roman" w:eastAsia="Times New Roman" w:hAnsi="Times New Roman" w:cs="Times New Roman"/>
                    </w:rPr>
                    <w:t>3.</w:t>
                  </w:r>
                </w:p>
              </w:tc>
              <w:tc>
                <w:tcPr>
                  <w:tcW w:w="3059"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Норматив отчисления прибыли</w:t>
                  </w:r>
                </w:p>
              </w:tc>
              <w:tc>
                <w:tcPr>
                  <w:tcW w:w="765"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w:t>
                  </w:r>
                </w:p>
              </w:tc>
              <w:tc>
                <w:tcPr>
                  <w:tcW w:w="853"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10</w:t>
                  </w:r>
                </w:p>
              </w:tc>
            </w:tr>
            <w:tr w:rsidR="00BA28F8" w:rsidRPr="00A31EB5" w:rsidTr="00A31EB5">
              <w:tc>
                <w:tcPr>
                  <w:tcW w:w="324"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4.</w:t>
                  </w:r>
                </w:p>
              </w:tc>
              <w:tc>
                <w:tcPr>
                  <w:tcW w:w="3059" w:type="pct"/>
                </w:tcPr>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r w:rsidRPr="00A31EB5">
                    <w:rPr>
                      <w:rFonts w:ascii="Times New Roman" w:eastAsia="Times New Roman" w:hAnsi="Times New Roman" w:cs="Times New Roman"/>
                    </w:rPr>
                    <w:t>Часть прибыли, подлежащая перечислению в бюджет Тужинского муниципального района (</w:t>
                  </w:r>
                  <w:hyperlink w:anchor="P125" w:history="1">
                    <w:r w:rsidRPr="00A31EB5">
                      <w:rPr>
                        <w:rFonts w:ascii="Times New Roman" w:eastAsia="Times New Roman" w:hAnsi="Times New Roman" w:cs="Times New Roman"/>
                      </w:rPr>
                      <w:t>строка 2</w:t>
                    </w:r>
                  </w:hyperlink>
                  <w:r w:rsidRPr="00A31EB5">
                    <w:rPr>
                      <w:rFonts w:ascii="Times New Roman" w:eastAsia="Times New Roman" w:hAnsi="Times New Roman" w:cs="Times New Roman"/>
                    </w:rPr>
                    <w:t xml:space="preserve"> x </w:t>
                  </w:r>
                  <w:hyperlink w:anchor="P129" w:history="1">
                    <w:r w:rsidRPr="00A31EB5">
                      <w:rPr>
                        <w:rFonts w:ascii="Times New Roman" w:eastAsia="Times New Roman" w:hAnsi="Times New Roman" w:cs="Times New Roman"/>
                      </w:rPr>
                      <w:t>строку 3</w:t>
                    </w:r>
                  </w:hyperlink>
                  <w:r w:rsidRPr="00A31EB5">
                    <w:rPr>
                      <w:rFonts w:ascii="Times New Roman" w:eastAsia="Times New Roman" w:hAnsi="Times New Roman" w:cs="Times New Roman"/>
                    </w:rPr>
                    <w:t>)</w:t>
                  </w:r>
                </w:p>
              </w:tc>
              <w:tc>
                <w:tcPr>
                  <w:tcW w:w="765" w:type="pct"/>
                </w:tcPr>
                <w:p w:rsidR="00BA28F8" w:rsidRPr="00A31EB5" w:rsidRDefault="00BA28F8" w:rsidP="00A31EB5">
                  <w:pPr>
                    <w:widowControl w:val="0"/>
                    <w:autoSpaceDE w:val="0"/>
                    <w:autoSpaceDN w:val="0"/>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тыс. руб.</w:t>
                  </w:r>
                </w:p>
              </w:tc>
              <w:tc>
                <w:tcPr>
                  <w:tcW w:w="853" w:type="pct"/>
                </w:tcPr>
                <w:p w:rsidR="00BA28F8" w:rsidRPr="00A31EB5" w:rsidRDefault="00BA28F8" w:rsidP="00A31EB5">
                  <w:pPr>
                    <w:widowControl w:val="0"/>
                    <w:autoSpaceDE w:val="0"/>
                    <w:autoSpaceDN w:val="0"/>
                    <w:spacing w:after="0" w:line="240" w:lineRule="auto"/>
                    <w:rPr>
                      <w:rFonts w:ascii="Times New Roman" w:eastAsia="Times New Roman" w:hAnsi="Times New Roman" w:cs="Times New Roman"/>
                    </w:rPr>
                  </w:pPr>
                </w:p>
              </w:tc>
            </w:tr>
          </w:tbl>
          <w:p w:rsidR="00BA28F8" w:rsidRPr="00A31EB5" w:rsidRDefault="00BA28F8" w:rsidP="00A31EB5">
            <w:pPr>
              <w:widowControl w:val="0"/>
              <w:autoSpaceDE w:val="0"/>
              <w:autoSpaceDN w:val="0"/>
              <w:spacing w:after="0" w:line="240" w:lineRule="auto"/>
              <w:jc w:val="both"/>
              <w:rPr>
                <w:rFonts w:ascii="Times New Roman" w:eastAsia="Times New Roman" w:hAnsi="Times New Roman" w:cs="Times New Roman"/>
              </w:rPr>
            </w:pPr>
          </w:p>
          <w:p w:rsidR="00BA28F8" w:rsidRPr="00A31EB5" w:rsidRDefault="00BA28F8" w:rsidP="00A31EB5">
            <w:pPr>
              <w:spacing w:after="0" w:line="240" w:lineRule="auto"/>
              <w:rPr>
                <w:rFonts w:ascii="Times New Roman" w:eastAsia="Times New Roman" w:hAnsi="Times New Roman" w:cs="Times New Roman"/>
              </w:rPr>
            </w:pPr>
          </w:p>
          <w:p w:rsidR="00A31EB5" w:rsidRDefault="00A31EB5" w:rsidP="00A31EB5">
            <w:pPr>
              <w:spacing w:after="0" w:line="240" w:lineRule="auto"/>
              <w:jc w:val="center"/>
              <w:rPr>
                <w:rFonts w:ascii="Times New Roman" w:eastAsia="Times New Roman" w:hAnsi="Times New Roman" w:cs="Times New Roman"/>
              </w:rPr>
            </w:pPr>
          </w:p>
          <w:p w:rsidR="00BA28F8" w:rsidRPr="00A31EB5" w:rsidRDefault="00BA28F8" w:rsidP="00A31EB5">
            <w:pPr>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___________</w:t>
            </w:r>
          </w:p>
          <w:p w:rsidR="00BA28F8" w:rsidRPr="00A31EB5" w:rsidRDefault="00BA28F8" w:rsidP="00A31EB5">
            <w:pPr>
              <w:spacing w:after="0" w:line="240" w:lineRule="auto"/>
              <w:ind w:left="-108"/>
              <w:jc w:val="both"/>
              <w:rPr>
                <w:rFonts w:ascii="Times New Roman" w:eastAsia="Times New Roman" w:hAnsi="Times New Roman" w:cs="Times New Roman"/>
              </w:rPr>
            </w:pPr>
          </w:p>
          <w:p w:rsidR="00BA28F8" w:rsidRPr="00A31EB5" w:rsidRDefault="00BA28F8" w:rsidP="00A31EB5">
            <w:pPr>
              <w:spacing w:after="0" w:line="240" w:lineRule="auto"/>
              <w:rPr>
                <w:rFonts w:ascii="Times New Roman" w:eastAsia="Times New Roman" w:hAnsi="Times New Roman" w:cs="Times New Roman"/>
              </w:rPr>
            </w:pPr>
          </w:p>
        </w:tc>
      </w:tr>
    </w:tbl>
    <w:p w:rsidR="00BA28F8" w:rsidRPr="00BA28F8" w:rsidRDefault="00BA28F8" w:rsidP="00BA28F8">
      <w:pPr>
        <w:spacing w:after="0" w:line="240" w:lineRule="auto"/>
        <w:ind w:left="142"/>
        <w:jc w:val="both"/>
        <w:rPr>
          <w:rFonts w:ascii="Times New Roman" w:eastAsia="Times New Roman" w:hAnsi="Times New Roman" w:cs="Times New Roman"/>
          <w:color w:val="FFFFFF"/>
          <w:sz w:val="28"/>
          <w:szCs w:val="28"/>
        </w:rPr>
      </w:pPr>
    </w:p>
    <w:p w:rsidR="00A31EB5" w:rsidRPr="00A31EB5" w:rsidRDefault="00A31EB5"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lastRenderedPageBreak/>
        <w:t>ТУЖИНСКАЯ РАЙОННАЯ ДУМА</w:t>
      </w:r>
    </w:p>
    <w:p w:rsidR="00A31EB5" w:rsidRPr="00A31EB5" w:rsidRDefault="00A31EB5"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КИРОВСКОЙ ОБЛАСТИ</w:t>
      </w:r>
    </w:p>
    <w:p w:rsidR="00A31EB5" w:rsidRPr="00A31EB5" w:rsidRDefault="00A31EB5" w:rsidP="00A31EB5">
      <w:pPr>
        <w:spacing w:after="0" w:line="240" w:lineRule="auto"/>
        <w:jc w:val="center"/>
        <w:rPr>
          <w:rFonts w:ascii="Times New Roman" w:eastAsia="Times New Roman" w:hAnsi="Times New Roman" w:cs="Times New Roman"/>
        </w:rPr>
      </w:pPr>
    </w:p>
    <w:p w:rsidR="00A31EB5" w:rsidRPr="00A31EB5" w:rsidRDefault="00A31EB5"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РЕШЕНИЕ</w:t>
      </w:r>
    </w:p>
    <w:p w:rsidR="00A31EB5" w:rsidRPr="00A31EB5" w:rsidRDefault="00A31EB5" w:rsidP="00A31EB5">
      <w:pPr>
        <w:spacing w:after="0" w:line="240" w:lineRule="auto"/>
        <w:jc w:val="center"/>
        <w:rPr>
          <w:rFonts w:ascii="Times New Roman" w:eastAsia="Times New Roman" w:hAnsi="Times New Roman" w:cs="Times New Roman"/>
        </w:rPr>
      </w:pPr>
    </w:p>
    <w:tbl>
      <w:tblPr>
        <w:tblW w:w="5000" w:type="pct"/>
        <w:tblLook w:val="04A0" w:firstRow="1" w:lastRow="0" w:firstColumn="1" w:lastColumn="0" w:noHBand="0" w:noVBand="1"/>
      </w:tblPr>
      <w:tblGrid>
        <w:gridCol w:w="2428"/>
        <w:gridCol w:w="5234"/>
        <w:gridCol w:w="2617"/>
      </w:tblGrid>
      <w:tr w:rsidR="00A31EB5" w:rsidRPr="00A31EB5" w:rsidTr="00A31EB5">
        <w:tc>
          <w:tcPr>
            <w:tcW w:w="1181" w:type="pct"/>
            <w:tcBorders>
              <w:bottom w:val="single" w:sz="4" w:space="0" w:color="auto"/>
            </w:tcBorders>
          </w:tcPr>
          <w:p w:rsidR="00A31EB5" w:rsidRPr="00A31EB5" w:rsidRDefault="00A31EB5" w:rsidP="00A31EB5">
            <w:pPr>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25.04.2022</w:t>
            </w:r>
          </w:p>
        </w:tc>
        <w:tc>
          <w:tcPr>
            <w:tcW w:w="2546" w:type="pct"/>
          </w:tcPr>
          <w:p w:rsidR="00A31EB5" w:rsidRPr="00A31EB5" w:rsidRDefault="00A31EB5" w:rsidP="00A31EB5">
            <w:pPr>
              <w:spacing w:after="0" w:line="240" w:lineRule="auto"/>
              <w:jc w:val="right"/>
              <w:rPr>
                <w:rFonts w:ascii="Times New Roman" w:eastAsia="Times New Roman" w:hAnsi="Times New Roman" w:cs="Times New Roman"/>
              </w:rPr>
            </w:pPr>
            <w:r w:rsidRPr="00A31EB5">
              <w:rPr>
                <w:rFonts w:ascii="Times New Roman" w:eastAsia="Times New Roman" w:hAnsi="Times New Roman" w:cs="Times New Roman"/>
              </w:rPr>
              <w:t>№</w:t>
            </w:r>
          </w:p>
        </w:tc>
        <w:tc>
          <w:tcPr>
            <w:tcW w:w="1273" w:type="pct"/>
            <w:tcBorders>
              <w:bottom w:val="single" w:sz="4" w:space="0" w:color="auto"/>
            </w:tcBorders>
          </w:tcPr>
          <w:p w:rsidR="00A31EB5" w:rsidRPr="00A31EB5" w:rsidRDefault="00A31EB5" w:rsidP="00A31EB5">
            <w:pPr>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8/51</w:t>
            </w:r>
          </w:p>
        </w:tc>
      </w:tr>
    </w:tbl>
    <w:p w:rsidR="00A31EB5" w:rsidRPr="00A31EB5" w:rsidRDefault="00A31EB5" w:rsidP="00A31EB5">
      <w:pPr>
        <w:spacing w:after="0" w:line="240" w:lineRule="auto"/>
        <w:jc w:val="center"/>
        <w:rPr>
          <w:rFonts w:ascii="Times New Roman" w:eastAsia="Times New Roman" w:hAnsi="Times New Roman" w:cs="Times New Roman"/>
        </w:rPr>
      </w:pPr>
      <w:proofErr w:type="spellStart"/>
      <w:r w:rsidRPr="00A31EB5">
        <w:rPr>
          <w:rFonts w:ascii="Times New Roman" w:eastAsia="Times New Roman" w:hAnsi="Times New Roman" w:cs="Times New Roman"/>
        </w:rPr>
        <w:t>пгт</w:t>
      </w:r>
      <w:proofErr w:type="spellEnd"/>
      <w:r w:rsidRPr="00A31EB5">
        <w:rPr>
          <w:rFonts w:ascii="Times New Roman" w:eastAsia="Times New Roman" w:hAnsi="Times New Roman" w:cs="Times New Roman"/>
        </w:rPr>
        <w:t xml:space="preserve"> Тужа</w:t>
      </w:r>
    </w:p>
    <w:p w:rsidR="00A31EB5" w:rsidRPr="00A31EB5" w:rsidRDefault="00A31EB5" w:rsidP="00A31EB5">
      <w:pPr>
        <w:spacing w:after="0" w:line="240" w:lineRule="auto"/>
        <w:jc w:val="center"/>
        <w:rPr>
          <w:rFonts w:ascii="Times New Roman" w:eastAsia="Times New Roman" w:hAnsi="Times New Roman" w:cs="Times New Roman"/>
        </w:rPr>
      </w:pPr>
    </w:p>
    <w:p w:rsidR="00A31EB5" w:rsidRPr="00A31EB5" w:rsidRDefault="00A31EB5" w:rsidP="00A31EB5">
      <w:pPr>
        <w:spacing w:after="0" w:line="240" w:lineRule="auto"/>
        <w:jc w:val="center"/>
        <w:rPr>
          <w:rFonts w:ascii="Times New Roman" w:eastAsia="Times New Roman" w:hAnsi="Times New Roman" w:cs="Times New Roman"/>
          <w:b/>
        </w:rPr>
      </w:pPr>
      <w:proofErr w:type="gramStart"/>
      <w:r w:rsidRPr="00A31EB5">
        <w:rPr>
          <w:rFonts w:ascii="Times New Roman" w:eastAsia="Times New Roman" w:hAnsi="Times New Roman" w:cs="Times New Roman"/>
          <w:b/>
        </w:rPr>
        <w:t>О  внесении</w:t>
      </w:r>
      <w:proofErr w:type="gramEnd"/>
      <w:r w:rsidRPr="00A31EB5">
        <w:rPr>
          <w:rFonts w:ascii="Times New Roman" w:eastAsia="Times New Roman" w:hAnsi="Times New Roman" w:cs="Times New Roman"/>
          <w:b/>
        </w:rPr>
        <w:t xml:space="preserve"> изменений в решение Тужинской районной Думы </w:t>
      </w:r>
    </w:p>
    <w:p w:rsidR="00A31EB5" w:rsidRPr="00A31EB5" w:rsidRDefault="00A31EB5" w:rsidP="00A31EB5">
      <w:pPr>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от 25.10.2012 № 21/158</w:t>
      </w:r>
    </w:p>
    <w:p w:rsidR="00A31EB5" w:rsidRPr="00A31EB5" w:rsidRDefault="00A31EB5" w:rsidP="00A31EB5">
      <w:pPr>
        <w:spacing w:after="0" w:line="240" w:lineRule="auto"/>
        <w:rPr>
          <w:rFonts w:ascii="Times New Roman" w:eastAsia="Times New Roman" w:hAnsi="Times New Roman" w:cs="Times New Roman"/>
          <w:b/>
        </w:rPr>
      </w:pPr>
    </w:p>
    <w:p w:rsidR="00A31EB5" w:rsidRPr="00A31EB5" w:rsidRDefault="00A31EB5" w:rsidP="00A31EB5">
      <w:pPr>
        <w:spacing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rPr>
        <w:t xml:space="preserve">В соответствии с Федеральным законом </w:t>
      </w:r>
      <w:r w:rsidRPr="00A31EB5">
        <w:rPr>
          <w:rFonts w:ascii="Times New Roman" w:eastAsia="Times New Roman" w:hAnsi="Times New Roman" w:cs="Times New Roman"/>
          <w:color w:val="000000"/>
        </w:rPr>
        <w:t>06.10.2003 № 131-ФЗ «Об общих принципах организации местного самоуправления в Российской Федерации»</w:t>
      </w:r>
      <w:r w:rsidRPr="00A31EB5">
        <w:rPr>
          <w:rFonts w:ascii="Times New Roman" w:eastAsia="Times New Roman" w:hAnsi="Times New Roman" w:cs="Times New Roman"/>
        </w:rPr>
        <w:t xml:space="preserve">, на основании </w:t>
      </w:r>
      <w:r w:rsidRPr="00A31EB5">
        <w:rPr>
          <w:rFonts w:ascii="Times New Roman" w:eastAsia="Times New Roman" w:hAnsi="Times New Roman" w:cs="Times New Roman"/>
          <w:color w:val="000000"/>
        </w:rPr>
        <w:t>пункта 5 части 1</w:t>
      </w:r>
      <w:r w:rsidRPr="00A31EB5">
        <w:rPr>
          <w:rFonts w:ascii="Times New Roman" w:eastAsia="Times New Roman" w:hAnsi="Times New Roman" w:cs="Times New Roman"/>
          <w:color w:val="0000FF"/>
        </w:rPr>
        <w:t xml:space="preserve"> </w:t>
      </w:r>
      <w:r w:rsidRPr="00A31EB5">
        <w:rPr>
          <w:rFonts w:ascii="Times New Roman" w:eastAsia="Times New Roman" w:hAnsi="Times New Roman" w:cs="Times New Roman"/>
        </w:rPr>
        <w:t xml:space="preserve">статьи 21 Устава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в целях приведения решения в соответствие с действующим законодательством, </w:t>
      </w:r>
      <w:proofErr w:type="spellStart"/>
      <w:r w:rsidRPr="00A31EB5">
        <w:rPr>
          <w:rFonts w:ascii="Times New Roman" w:eastAsia="Times New Roman" w:hAnsi="Times New Roman" w:cs="Times New Roman"/>
        </w:rPr>
        <w:t>Тужинская</w:t>
      </w:r>
      <w:proofErr w:type="spellEnd"/>
      <w:r w:rsidRPr="00A31EB5">
        <w:rPr>
          <w:rFonts w:ascii="Times New Roman" w:eastAsia="Times New Roman" w:hAnsi="Times New Roman" w:cs="Times New Roman"/>
        </w:rPr>
        <w:t xml:space="preserve"> районная Дума РЕШИЛА:</w:t>
      </w:r>
    </w:p>
    <w:p w:rsidR="00A31EB5" w:rsidRPr="00A31EB5" w:rsidRDefault="00A31EB5" w:rsidP="00A31EB5">
      <w:pPr>
        <w:spacing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rPr>
        <w:t xml:space="preserve">1. Внести изменение в решение Тужинской районной Думы от 25.10.2012 № 21/158 «Об утверждении Положения об управлении и распоряжении имуществом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(далее – Положение), изложив Положение в новой редакции согласно приложению.</w:t>
      </w:r>
    </w:p>
    <w:p w:rsidR="00A31EB5" w:rsidRPr="00A31EB5" w:rsidRDefault="00A31EB5" w:rsidP="00A31EB5">
      <w:pPr>
        <w:spacing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31EB5" w:rsidRDefault="00A31EB5" w:rsidP="00A31EB5">
      <w:pPr>
        <w:tabs>
          <w:tab w:val="left" w:pos="9680"/>
        </w:tabs>
        <w:spacing w:after="0" w:line="240" w:lineRule="auto"/>
        <w:ind w:firstLine="708"/>
        <w:jc w:val="both"/>
        <w:rPr>
          <w:rFonts w:ascii="Times New Roman" w:eastAsia="Times New Roman" w:hAnsi="Times New Roman" w:cs="Times New Roman"/>
        </w:rPr>
      </w:pPr>
    </w:p>
    <w:p w:rsidR="00A31EB5" w:rsidRPr="00A31EB5" w:rsidRDefault="00A31EB5" w:rsidP="00A31EB5">
      <w:pPr>
        <w:tabs>
          <w:tab w:val="left" w:pos="9680"/>
        </w:tabs>
        <w:spacing w:after="0" w:line="240" w:lineRule="auto"/>
        <w:ind w:firstLine="708"/>
        <w:jc w:val="both"/>
        <w:rPr>
          <w:rFonts w:ascii="Times New Roman" w:eastAsia="Times New Roman" w:hAnsi="Times New Roman" w:cs="Times New Roman"/>
        </w:rPr>
      </w:pPr>
    </w:p>
    <w:tbl>
      <w:tblPr>
        <w:tblW w:w="9639" w:type="dxa"/>
        <w:tblInd w:w="108" w:type="dxa"/>
        <w:tblLayout w:type="fixed"/>
        <w:tblLook w:val="04A0" w:firstRow="1" w:lastRow="0" w:firstColumn="1" w:lastColumn="0" w:noHBand="0" w:noVBand="1"/>
      </w:tblPr>
      <w:tblGrid>
        <w:gridCol w:w="9639"/>
      </w:tblGrid>
      <w:tr w:rsidR="00A31EB5" w:rsidRPr="00A31EB5" w:rsidTr="00780A4D">
        <w:trPr>
          <w:trHeight w:val="1751"/>
        </w:trPr>
        <w:tc>
          <w:tcPr>
            <w:tcW w:w="9639" w:type="dxa"/>
          </w:tcPr>
          <w:p w:rsidR="00A31EB5" w:rsidRPr="00A31EB5" w:rsidRDefault="00A31EB5"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 xml:space="preserve">Председатель Тужинской </w:t>
            </w:r>
          </w:p>
          <w:p w:rsidR="00A31EB5" w:rsidRPr="00A31EB5" w:rsidRDefault="00A31EB5"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 xml:space="preserve">районной Думы                                  Э.Н. </w:t>
            </w:r>
            <w:proofErr w:type="spellStart"/>
            <w:r w:rsidRPr="00A31EB5">
              <w:rPr>
                <w:rFonts w:ascii="Times New Roman" w:eastAsia="Times New Roman" w:hAnsi="Times New Roman" w:cs="Times New Roman"/>
              </w:rPr>
              <w:t>Багаев</w:t>
            </w:r>
            <w:proofErr w:type="spellEnd"/>
            <w:r w:rsidRPr="00A31EB5">
              <w:rPr>
                <w:rFonts w:ascii="Times New Roman" w:eastAsia="Times New Roman" w:hAnsi="Times New Roman" w:cs="Times New Roman"/>
              </w:rPr>
              <w:t xml:space="preserve"> </w:t>
            </w:r>
          </w:p>
          <w:p w:rsidR="00A31EB5" w:rsidRPr="00A31EB5" w:rsidRDefault="00A31EB5" w:rsidP="00A31EB5">
            <w:pPr>
              <w:spacing w:after="0" w:line="240" w:lineRule="auto"/>
              <w:ind w:left="-108"/>
              <w:rPr>
                <w:rFonts w:ascii="Times New Roman" w:eastAsia="Times New Roman" w:hAnsi="Times New Roman" w:cs="Times New Roman"/>
              </w:rPr>
            </w:pPr>
          </w:p>
          <w:p w:rsidR="00A31EB5" w:rsidRPr="00A31EB5" w:rsidRDefault="00A31EB5"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Глава Тужинского</w:t>
            </w:r>
          </w:p>
          <w:p w:rsidR="00A31EB5" w:rsidRPr="00A31EB5" w:rsidRDefault="00A31EB5" w:rsidP="00A31EB5">
            <w:pPr>
              <w:spacing w:after="0" w:line="240" w:lineRule="auto"/>
              <w:ind w:left="-108"/>
              <w:rPr>
                <w:rFonts w:ascii="Times New Roman" w:eastAsia="Times New Roman" w:hAnsi="Times New Roman" w:cs="Times New Roman"/>
              </w:rPr>
            </w:pPr>
            <w:r w:rsidRPr="00A31EB5">
              <w:rPr>
                <w:rFonts w:ascii="Times New Roman" w:eastAsia="Times New Roman" w:hAnsi="Times New Roman" w:cs="Times New Roman"/>
              </w:rPr>
              <w:t>муниципального района                   Л.В. Бледных</w:t>
            </w:r>
          </w:p>
        </w:tc>
      </w:tr>
    </w:tbl>
    <w:p w:rsidR="00A31EB5" w:rsidRPr="00A31EB5" w:rsidRDefault="00A31EB5" w:rsidP="00A31EB5">
      <w:pPr>
        <w:spacing w:after="0" w:line="240" w:lineRule="auto"/>
        <w:ind w:left="7513"/>
        <w:rPr>
          <w:rFonts w:ascii="Times New Roman" w:eastAsia="Times New Roman" w:hAnsi="Times New Roman" w:cs="Times New Roman"/>
        </w:rPr>
      </w:pPr>
      <w:r w:rsidRPr="00A31EB5">
        <w:rPr>
          <w:rFonts w:ascii="Times New Roman" w:eastAsia="Times New Roman" w:hAnsi="Times New Roman" w:cs="Times New Roman"/>
        </w:rPr>
        <w:t xml:space="preserve">Приложение </w:t>
      </w:r>
    </w:p>
    <w:p w:rsidR="00A31EB5" w:rsidRPr="00A31EB5" w:rsidRDefault="00A31EB5" w:rsidP="00A31EB5">
      <w:pPr>
        <w:spacing w:after="0" w:line="240" w:lineRule="auto"/>
        <w:ind w:left="7513"/>
        <w:rPr>
          <w:rFonts w:ascii="Times New Roman" w:eastAsia="Times New Roman" w:hAnsi="Times New Roman" w:cs="Times New Roman"/>
        </w:rPr>
      </w:pPr>
    </w:p>
    <w:p w:rsidR="00A31EB5" w:rsidRPr="00A31EB5" w:rsidRDefault="00A31EB5" w:rsidP="00A31EB5">
      <w:pPr>
        <w:spacing w:after="0" w:line="240" w:lineRule="auto"/>
        <w:ind w:left="7513"/>
        <w:rPr>
          <w:rFonts w:ascii="Times New Roman" w:eastAsia="Times New Roman" w:hAnsi="Times New Roman" w:cs="Times New Roman"/>
        </w:rPr>
      </w:pPr>
      <w:r w:rsidRPr="00A31EB5">
        <w:rPr>
          <w:rFonts w:ascii="Times New Roman" w:eastAsia="Times New Roman" w:hAnsi="Times New Roman" w:cs="Times New Roman"/>
        </w:rPr>
        <w:t xml:space="preserve">к решению Тужинской </w:t>
      </w:r>
    </w:p>
    <w:p w:rsidR="00A31EB5" w:rsidRPr="00A31EB5" w:rsidRDefault="00A31EB5" w:rsidP="00A31EB5">
      <w:pPr>
        <w:spacing w:after="0" w:line="240" w:lineRule="auto"/>
        <w:ind w:left="7513"/>
        <w:rPr>
          <w:rFonts w:ascii="Times New Roman" w:eastAsia="Times New Roman" w:hAnsi="Times New Roman" w:cs="Times New Roman"/>
        </w:rPr>
      </w:pPr>
      <w:r w:rsidRPr="00A31EB5">
        <w:rPr>
          <w:rFonts w:ascii="Times New Roman" w:eastAsia="Times New Roman" w:hAnsi="Times New Roman" w:cs="Times New Roman"/>
        </w:rPr>
        <w:t>районной Думы</w:t>
      </w:r>
    </w:p>
    <w:p w:rsidR="00A31EB5" w:rsidRPr="00A31EB5" w:rsidRDefault="00A31EB5" w:rsidP="00A31EB5">
      <w:pPr>
        <w:spacing w:after="0" w:line="240" w:lineRule="auto"/>
        <w:ind w:left="7513"/>
        <w:rPr>
          <w:rFonts w:ascii="Times New Roman" w:eastAsia="Times New Roman" w:hAnsi="Times New Roman" w:cs="Times New Roman"/>
          <w:u w:val="single"/>
        </w:rPr>
      </w:pPr>
      <w:proofErr w:type="gramStart"/>
      <w:r w:rsidRPr="00A31EB5">
        <w:rPr>
          <w:rFonts w:ascii="Times New Roman" w:eastAsia="Times New Roman" w:hAnsi="Times New Roman" w:cs="Times New Roman"/>
        </w:rPr>
        <w:t>от  25.04.2022</w:t>
      </w:r>
      <w:proofErr w:type="gramEnd"/>
      <w:r w:rsidRPr="00A31EB5">
        <w:rPr>
          <w:rFonts w:ascii="Times New Roman" w:eastAsia="Times New Roman" w:hAnsi="Times New Roman" w:cs="Times New Roman"/>
        </w:rPr>
        <w:t xml:space="preserve">  №</w:t>
      </w:r>
      <w:r w:rsidRPr="00A31EB5">
        <w:rPr>
          <w:rFonts w:ascii="Times New Roman" w:eastAsia="Times New Roman" w:hAnsi="Times New Roman" w:cs="Times New Roman"/>
          <w:u w:val="single"/>
        </w:rPr>
        <w:t xml:space="preserve"> </w:t>
      </w:r>
      <w:r w:rsidRPr="00A31EB5">
        <w:rPr>
          <w:rFonts w:ascii="Times New Roman" w:eastAsia="Times New Roman" w:hAnsi="Times New Roman" w:cs="Times New Roman"/>
        </w:rPr>
        <w:t>8/51</w:t>
      </w:r>
    </w:p>
    <w:p w:rsidR="00A31EB5" w:rsidRPr="00A31EB5" w:rsidRDefault="00A31EB5" w:rsidP="00A31EB5">
      <w:pPr>
        <w:widowControl w:val="0"/>
        <w:autoSpaceDE w:val="0"/>
        <w:autoSpaceDN w:val="0"/>
        <w:spacing w:before="720"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ПОЛОЖЕНИЕ</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об управлении и распоряжении имуществом</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 xml:space="preserve">муниципального образования </w:t>
      </w:r>
      <w:proofErr w:type="spellStart"/>
      <w:r w:rsidRPr="00A31EB5">
        <w:rPr>
          <w:rFonts w:ascii="Times New Roman" w:eastAsia="Times New Roman" w:hAnsi="Times New Roman" w:cs="Times New Roman"/>
          <w:b/>
        </w:rPr>
        <w:t>Тужинский</w:t>
      </w:r>
      <w:proofErr w:type="spellEnd"/>
      <w:r w:rsidRPr="00A31EB5">
        <w:rPr>
          <w:rFonts w:ascii="Times New Roman" w:eastAsia="Times New Roman" w:hAnsi="Times New Roman" w:cs="Times New Roman"/>
          <w:b/>
        </w:rPr>
        <w:t xml:space="preserve"> муниципальный район</w:t>
      </w:r>
    </w:p>
    <w:p w:rsidR="00A31EB5" w:rsidRPr="00A31EB5" w:rsidRDefault="00A31EB5" w:rsidP="00A31EB5">
      <w:pPr>
        <w:widowControl w:val="0"/>
        <w:autoSpaceDE w:val="0"/>
        <w:autoSpaceDN w:val="0"/>
        <w:spacing w:before="480"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1. Общие положения</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1.1. Положение об управлении и распоряжении имуществом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(далее - Положение) регулирует отношения, возникающие в процессе формирования, управления и распоряжения муниципальной собственностью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(далее - муниципальная собственность).</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1.2. Муниципальной собственностью является недвижимое и движимое имущество (в том числе акции (доли) в уставном капитале хозяйственных обществ), принадлежащее муниципальному образованию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(далее - муниципальное образование) на праве собственности.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Средства местного бюджета и иное муниципальное имущество, не закрепленное за </w:t>
      </w:r>
      <w:r w:rsidRPr="00A31EB5">
        <w:rPr>
          <w:rFonts w:ascii="Times New Roman" w:eastAsia="Times New Roman" w:hAnsi="Times New Roman" w:cs="Times New Roman"/>
        </w:rPr>
        <w:lastRenderedPageBreak/>
        <w:t>муниципальными унитарными предприятиями и муниципальными учреждениями, составляют казну муниципального образования.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1.3. Муниципальная собственность предназначена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и может быть использована для осуществления любых видов деятельности, не запрещенных действующим законодательством.</w:t>
      </w:r>
    </w:p>
    <w:p w:rsidR="00A31EB5" w:rsidRPr="00A31EB5" w:rsidRDefault="00A31EB5" w:rsidP="00A31EB5">
      <w:pPr>
        <w:autoSpaceDE w:val="0"/>
        <w:autoSpaceDN w:val="0"/>
        <w:adjustRightInd w:val="0"/>
        <w:spacing w:after="0" w:line="240" w:lineRule="auto"/>
        <w:jc w:val="both"/>
        <w:rPr>
          <w:rFonts w:ascii="Times New Roman" w:eastAsia="Times New Roman" w:hAnsi="Times New Roman" w:cs="Times New Roman"/>
        </w:rPr>
      </w:pPr>
    </w:p>
    <w:p w:rsidR="00A31EB5" w:rsidRPr="00A31EB5" w:rsidRDefault="00A31EB5" w:rsidP="00A31EB5">
      <w:pPr>
        <w:autoSpaceDE w:val="0"/>
        <w:autoSpaceDN w:val="0"/>
        <w:adjustRightInd w:val="0"/>
        <w:spacing w:after="0" w:line="240" w:lineRule="auto"/>
        <w:ind w:firstLine="567"/>
        <w:jc w:val="both"/>
        <w:rPr>
          <w:rFonts w:ascii="Times New Roman" w:eastAsia="Calibri" w:hAnsi="Times New Roman" w:cs="Times New Roman"/>
        </w:rPr>
      </w:pPr>
      <w:r w:rsidRPr="00A31EB5">
        <w:rPr>
          <w:rFonts w:ascii="Times New Roman" w:eastAsia="Times New Roman" w:hAnsi="Times New Roman" w:cs="Times New Roman"/>
        </w:rPr>
        <w:t xml:space="preserve">1.4. </w:t>
      </w:r>
      <w:r w:rsidRPr="00A31EB5">
        <w:rPr>
          <w:rFonts w:ascii="Times New Roman" w:eastAsia="Calibri" w:hAnsi="Times New Roman" w:cs="Times New Roman"/>
        </w:rPr>
        <w:t>Действие настоящего Положения не распространяется на:</w:t>
      </w:r>
    </w:p>
    <w:p w:rsidR="00A31EB5" w:rsidRPr="00A31EB5" w:rsidRDefault="00A31EB5" w:rsidP="00A31EB5">
      <w:pPr>
        <w:autoSpaceDE w:val="0"/>
        <w:autoSpaceDN w:val="0"/>
        <w:adjustRightInd w:val="0"/>
        <w:spacing w:before="240" w:after="0" w:line="240" w:lineRule="auto"/>
        <w:ind w:firstLine="540"/>
        <w:jc w:val="both"/>
        <w:rPr>
          <w:rFonts w:ascii="Times New Roman" w:eastAsia="Calibri" w:hAnsi="Times New Roman" w:cs="Times New Roman"/>
        </w:rPr>
      </w:pPr>
      <w:r w:rsidRPr="00A31EB5">
        <w:rPr>
          <w:rFonts w:ascii="Times New Roman" w:eastAsia="Calibri" w:hAnsi="Times New Roman" w:cs="Times New Roman"/>
        </w:rPr>
        <w:t>1.4.1. владение, пользование и распоряжение земельными и природными ресурсами;</w:t>
      </w:r>
    </w:p>
    <w:p w:rsidR="00A31EB5" w:rsidRPr="00A31EB5" w:rsidRDefault="00A31EB5" w:rsidP="00A31EB5">
      <w:pPr>
        <w:autoSpaceDE w:val="0"/>
        <w:autoSpaceDN w:val="0"/>
        <w:adjustRightInd w:val="0"/>
        <w:spacing w:before="240" w:after="0" w:line="240" w:lineRule="auto"/>
        <w:ind w:firstLine="540"/>
        <w:jc w:val="both"/>
        <w:rPr>
          <w:rFonts w:ascii="Times New Roman" w:eastAsia="Calibri" w:hAnsi="Times New Roman" w:cs="Times New Roman"/>
        </w:rPr>
      </w:pPr>
      <w:r w:rsidRPr="00A31EB5">
        <w:rPr>
          <w:rFonts w:ascii="Times New Roman" w:eastAsia="Calibri" w:hAnsi="Times New Roman" w:cs="Times New Roman"/>
        </w:rPr>
        <w:t>1.4.2. распоряжение средствами бюджета муниципального образования;</w:t>
      </w:r>
    </w:p>
    <w:p w:rsidR="00A31EB5" w:rsidRPr="00A31EB5" w:rsidRDefault="00A31EB5" w:rsidP="00A31EB5">
      <w:pPr>
        <w:autoSpaceDE w:val="0"/>
        <w:autoSpaceDN w:val="0"/>
        <w:adjustRightInd w:val="0"/>
        <w:spacing w:before="240" w:after="0" w:line="240" w:lineRule="auto"/>
        <w:ind w:firstLine="540"/>
        <w:jc w:val="both"/>
        <w:rPr>
          <w:rFonts w:ascii="Times New Roman" w:eastAsia="Calibri" w:hAnsi="Times New Roman" w:cs="Times New Roman"/>
        </w:rPr>
      </w:pPr>
      <w:r w:rsidRPr="00A31EB5">
        <w:rPr>
          <w:rFonts w:ascii="Times New Roman" w:eastAsia="Calibri" w:hAnsi="Times New Roman" w:cs="Times New Roman"/>
        </w:rPr>
        <w:t>1.4.3. распоряжение объектами жилищного фонда (за исключением случаев, прямо указанных в настоящем Положении);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1.5.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1.5.1.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учреждений в соответствии с нормативными правовыми актами представительного органа муниципального образования;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1.5.2. максимизацию неналоговых доходов бюджета на основе эффективного управления муниципальным имуществом.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1.6. Задачи управления и распоряжения муниципальным имуществом: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1.6.1. определение перечней муниципальных учреждений, муниципальных унитарных предприятий и имущества казны, необходимых муниципальному образованию для решения вопросов местного значения;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1.6.2.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w:t>
      </w:r>
      <w:hyperlink r:id="rId18" w:history="1">
        <w:r w:rsidRPr="00A31EB5">
          <w:rPr>
            <w:rFonts w:ascii="Times New Roman" w:eastAsia="Times New Roman" w:hAnsi="Times New Roman" w:cs="Times New Roman"/>
          </w:rPr>
          <w:t>закона</w:t>
        </w:r>
      </w:hyperlink>
      <w:r w:rsidRPr="00A31EB5">
        <w:rPr>
          <w:rFonts w:ascii="Times New Roman" w:eastAsia="Times New Roman" w:hAnsi="Times New Roman" w:cs="Times New Roman"/>
        </w:rPr>
        <w:t xml:space="preserve"> от 06.10.2003 № 131-ФЗ «Об общих принципах организации местного самоуправления в Российской Федерации»;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1.6.3. организация системы всеобщего учета и инвентаризации имущества, проведение полной инвентаризации объектов муниципальной собственности;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1.6.4.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1.6.5. обеспечение прав муниципального образования как участника (акционера) коммерческих и некоммерческих организаций;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1.6.6. обеспечение профессионализма управления муниципальным имуществом.</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2. Полномочия органов местного самоуправления</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и их структурных подразделений по управлению муниципальным</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имуществом и осуществлению полномочий собственника</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 Полномочия районной Думы: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lastRenderedPageBreak/>
        <w:t>2.1.1. устанавливает порядок управления и распоряжения муниципальным имуществом, в том числе акциями (долями) в уставных капиталах хозяйственных обществ;</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2.1.2. согласовывает вопросы создания, реорганизации, ликвидации муниципальных унитарных предприятий;</w:t>
      </w:r>
    </w:p>
    <w:p w:rsidR="00A31EB5" w:rsidRPr="00A31EB5" w:rsidRDefault="00A31EB5" w:rsidP="00A31EB5">
      <w:pPr>
        <w:autoSpaceDE w:val="0"/>
        <w:autoSpaceDN w:val="0"/>
        <w:adjustRightInd w:val="0"/>
        <w:spacing w:after="0" w:line="240" w:lineRule="auto"/>
        <w:jc w:val="both"/>
        <w:rPr>
          <w:rFonts w:ascii="Times New Roman" w:eastAsia="Times New Roman" w:hAnsi="Times New Roman" w:cs="Times New Roman"/>
        </w:rPr>
      </w:pPr>
    </w:p>
    <w:p w:rsidR="00A31EB5" w:rsidRPr="00A31EB5" w:rsidRDefault="00A31EB5" w:rsidP="00A31EB5">
      <w:pPr>
        <w:autoSpaceDE w:val="0"/>
        <w:autoSpaceDN w:val="0"/>
        <w:adjustRightInd w:val="0"/>
        <w:spacing w:after="0" w:line="240" w:lineRule="auto"/>
        <w:ind w:firstLine="567"/>
        <w:jc w:val="both"/>
        <w:rPr>
          <w:rFonts w:ascii="Times New Roman" w:eastAsia="Calibri" w:hAnsi="Times New Roman" w:cs="Times New Roman"/>
        </w:rPr>
      </w:pPr>
      <w:r w:rsidRPr="00A31EB5">
        <w:rPr>
          <w:rFonts w:ascii="Times New Roman" w:eastAsia="Times New Roman" w:hAnsi="Times New Roman" w:cs="Times New Roman"/>
        </w:rPr>
        <w:t>2.1.3. у</w:t>
      </w:r>
      <w:r w:rsidRPr="00A31EB5">
        <w:rPr>
          <w:rFonts w:ascii="Times New Roman" w:eastAsia="Calibri" w:hAnsi="Times New Roman" w:cs="Times New Roman"/>
        </w:rPr>
        <w:t>тверждает порядок приватизации имущества, находящегося в муниципальной собственности, Программу (план) приватизации муниципального имущества</w:t>
      </w:r>
      <w:r w:rsidRPr="00A31EB5">
        <w:rPr>
          <w:rFonts w:ascii="Times New Roman" w:eastAsia="Times New Roman" w:hAnsi="Times New Roman" w:cs="Times New Roman"/>
        </w:rPr>
        <w:t>;</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2.1.4. устанавливает размер отчислений в бюджет района части прибыли, остающейся в распоряжении муниципального унитарного предприятия после уплаты налогов и иных обязательных платежей;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2.1.5. принимает решения о передаче муниципального имущества в государственную собственность Российской Федерации, субъекта Российской Федерации либо иного муниципального образования;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2.1.6. утверждает перечень имущества, передаваемого в муниципальную собственность Тужинского муниципального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2.1.7. принимает решения о залоге и передаче имущества муниципальной казны в доверительное управление;</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2.1.8. осуществляет иные полномочия по управлению и распоряжению муниципальным имуществом, предусмотренные действующим законодательством.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 Полномочия администрации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2.2.1. от имени и в интересах муниципального образования заключает сделки в отношении муниципальной собственности в пределах полномочий, предусмотренных </w:t>
      </w:r>
      <w:hyperlink r:id="rId19" w:history="1">
        <w:r w:rsidRPr="00A31EB5">
          <w:rPr>
            <w:rFonts w:ascii="Times New Roman" w:eastAsia="Times New Roman" w:hAnsi="Times New Roman" w:cs="Times New Roman"/>
          </w:rPr>
          <w:t>Уставом</w:t>
        </w:r>
      </w:hyperlink>
      <w:r w:rsidRPr="00A31EB5">
        <w:rPr>
          <w:rFonts w:ascii="Times New Roman" w:eastAsia="Times New Roman" w:hAnsi="Times New Roman" w:cs="Times New Roman"/>
        </w:rPr>
        <w:t xml:space="preserve"> района, Положением об администрации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настоящим Положением и иными муниципальными правовыми актами;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 утверждает муниципальную программу Тужинского муниципального района «Управление муниципальным имуществом»;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2.2.3. осуществляет управление и распоряжение земельными участками, находящимися в муниципальной собственности муниципального образования;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2.2.4. утверждает Методику расчета арендной платы за пользование муниципальным имуществом, минимальную величину годовой арендной платы за один квадратный метр общей нежилой площади муниципального имущества, а также базовую величину стоимости одного квадратного метра площади объекта недвижимости при расчете арендной платы;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2.2.5. по согласованию с районной Думой создает, реорганизует и ликвидирует муниципальные унитарные предприятия;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2.2.6. устанавливает порядок определения состава имущества, закрепляемого за муниципальным унитарным предприятием на праве хозяйственного ведения или на праве оперативного управления;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2.2.7. принимает участие в рассмотрении итогов деятельности муниципальных унитарных предприятий и муниципальных учреждений и утверждает их;</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2.2.8. дает согласие в случаях, предусмотренных Федеральным </w:t>
      </w:r>
      <w:hyperlink r:id="rId20"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14.11.2002 № 161-ФЗ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2.2.9. утверждает показатели экономической эффективности деятельности муниципальных унитарных предприятий;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lastRenderedPageBreak/>
        <w:t>2.2.10. устанавливает порядок утверждения уставов унитарных предприятий;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2.2.11. определяет положение о проведении аттестации руководителей унитарных предприятий;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2.2.12. устанавливает порядок и сроки отчета руководителей унитарных предприятий;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2.2.13. определяет перечень документов, представляемых вместе с бухгалтерской отчетностью унитарных предприятий;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2.2.14. ведет реестр муниципальной собственности в порядке, утвержденном уполномоченным Правительством Российской Федерации федеральным органом исполнительной власти;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2.2.15. принимает решения о списании муниципального недвижимого имущества;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2.2.16. в порядке, установленном действующим законодательством, муниципальными правовыми актами муниципального района и настоящим Положением, наделяет муниципальные унитарные предприятия и муниципальные учреждения муниципальным имуществом и изымает муниципальное имущество;</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2.2.17. представляет интересы муниципального образования как собственника в органах государственной власти и органах местного самоуправления, в отношениях с третьими лицами;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2.2.18. принимает в пределах своей компетенции нормативные правовые акты, направленные на реализацию решений районной Думы и задач управления и распоряжения муниципальным имуществом;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2.2.19. назначает представителей муниципального образования в органы управления хозяйственных обществ с участием муниципального образования;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2.2.20. принимает решения о предоставлении муниципального имущества в аренду, доверительное управление, передаче муниципального имущества в хозяйственное ведение и оперативное управление;</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2.2.21. принимает решения о предоставлении муниципального имущества в безвозмездное пользование:</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2.2.21.1. на цели, связанные с обслуживанием находящегося в муниципальной собственности жилищного фонда, водопроводных и канализационных сетей, насосных станций, линий электропередачи, трансформаторных подстанций, тепловых сетей и котельных, газовых сетей и прочих объектов газового хозяйства, прочих объектов инженерной инфраструктуры и благоустройства;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2.2.21.2. для осуществления управленческих и социально-культурных функций;</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2.2.21.3. религиозным организациям - культовых зданий, сооружений и иного имущества религиозного назначения;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2.2.22. дает согласие на передачу недвижимого имущества, находящегося в хозяйственном ведении, в аренду или залог либо на распоряжение этим имуществом иным способом;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2.2.23. принимает нормативно-правовые акты об условиях приватизации муниципального имущества;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2.2.24. принимает решения о передаче муниципального имущества по концессионному соглашению и в доверительное управление;</w:t>
      </w:r>
    </w:p>
    <w:p w:rsidR="00A31EB5" w:rsidRPr="00A31EB5" w:rsidRDefault="00A31EB5" w:rsidP="00A31EB5">
      <w:pPr>
        <w:autoSpaceDE w:val="0"/>
        <w:autoSpaceDN w:val="0"/>
        <w:adjustRightInd w:val="0"/>
        <w:spacing w:after="0" w:line="240" w:lineRule="auto"/>
        <w:jc w:val="both"/>
        <w:rPr>
          <w:rFonts w:ascii="Times New Roman" w:eastAsia="Times New Roman" w:hAnsi="Times New Roman" w:cs="Times New Roman"/>
        </w:rPr>
      </w:pPr>
    </w:p>
    <w:p w:rsidR="00A31EB5" w:rsidRDefault="00A31EB5" w:rsidP="00A31EB5">
      <w:pPr>
        <w:autoSpaceDE w:val="0"/>
        <w:autoSpaceDN w:val="0"/>
        <w:adjustRightInd w:val="0"/>
        <w:spacing w:after="0" w:line="240" w:lineRule="auto"/>
        <w:ind w:firstLine="567"/>
        <w:jc w:val="both"/>
        <w:rPr>
          <w:rFonts w:ascii="Times New Roman" w:eastAsia="Calibri" w:hAnsi="Times New Roman" w:cs="Times New Roman"/>
        </w:rPr>
      </w:pPr>
      <w:r w:rsidRPr="00A31EB5">
        <w:rPr>
          <w:rFonts w:ascii="Times New Roman" w:eastAsia="Times New Roman" w:hAnsi="Times New Roman" w:cs="Times New Roman"/>
        </w:rPr>
        <w:t xml:space="preserve">2.2.25. </w:t>
      </w:r>
      <w:r w:rsidRPr="00A31EB5">
        <w:rPr>
          <w:rFonts w:ascii="Times New Roman" w:eastAsia="Calibri" w:hAnsi="Times New Roman" w:cs="Times New Roman"/>
        </w:rPr>
        <w:t xml:space="preserve"> осуществляет передачу в собственность граждан занимаемых ими жилых помещений в муниципальном жилищном фонде в порядке, предусмотренном законодательством;</w:t>
      </w:r>
    </w:p>
    <w:p w:rsidR="00A31EB5" w:rsidRPr="00A31EB5" w:rsidRDefault="00A31EB5" w:rsidP="00A31EB5">
      <w:pPr>
        <w:autoSpaceDE w:val="0"/>
        <w:autoSpaceDN w:val="0"/>
        <w:adjustRightInd w:val="0"/>
        <w:spacing w:after="0" w:line="240" w:lineRule="auto"/>
        <w:ind w:firstLine="567"/>
        <w:jc w:val="both"/>
        <w:rPr>
          <w:rFonts w:ascii="Times New Roman" w:eastAsia="Calibri" w:hAnsi="Times New Roman" w:cs="Times New Roman"/>
        </w:rPr>
      </w:pPr>
    </w:p>
    <w:p w:rsidR="00A31EB5" w:rsidRPr="00A31EB5" w:rsidRDefault="00A31EB5" w:rsidP="00A31EB5">
      <w:pPr>
        <w:autoSpaceDE w:val="0"/>
        <w:autoSpaceDN w:val="0"/>
        <w:adjustRightInd w:val="0"/>
        <w:spacing w:after="0" w:line="240" w:lineRule="auto"/>
        <w:ind w:firstLine="567"/>
        <w:jc w:val="both"/>
        <w:rPr>
          <w:rFonts w:ascii="Times New Roman" w:eastAsia="Calibri" w:hAnsi="Times New Roman" w:cs="Times New Roman"/>
        </w:rPr>
      </w:pPr>
      <w:r w:rsidRPr="00A31EB5">
        <w:rPr>
          <w:rFonts w:ascii="Times New Roman" w:eastAsia="Times New Roman" w:hAnsi="Times New Roman" w:cs="Times New Roman"/>
        </w:rPr>
        <w:lastRenderedPageBreak/>
        <w:t>2.2.26.</w:t>
      </w:r>
      <w:r w:rsidRPr="00A31EB5">
        <w:rPr>
          <w:rFonts w:ascii="Times New Roman" w:eastAsia="Calibri" w:hAnsi="Times New Roman" w:cs="Times New Roman"/>
        </w:rPr>
        <w:t xml:space="preserve"> устанавливает порядок создания и деятельности комиссий </w:t>
      </w:r>
      <w:r w:rsidRPr="00A31EB5">
        <w:rPr>
          <w:rFonts w:ascii="Times New Roman" w:eastAsia="Times New Roman" w:hAnsi="Times New Roman" w:cs="Times New Roman"/>
        </w:rPr>
        <w:t>по вопросам</w:t>
      </w:r>
      <w:r w:rsidRPr="00A31EB5">
        <w:rPr>
          <w:rFonts w:ascii="Times New Roman" w:eastAsia="Times New Roman" w:hAnsi="Times New Roman" w:cs="Times New Roman"/>
          <w:b/>
        </w:rPr>
        <w:t xml:space="preserve"> </w:t>
      </w:r>
      <w:r w:rsidRPr="00A31EB5">
        <w:rPr>
          <w:rFonts w:ascii="Times New Roman" w:eastAsia="Times New Roman" w:hAnsi="Times New Roman" w:cs="Times New Roman"/>
        </w:rPr>
        <w:t>урегулирования разногласий, возникающих при рассмотрении</w:t>
      </w:r>
      <w:r w:rsidRPr="00A31EB5">
        <w:rPr>
          <w:rFonts w:ascii="Times New Roman" w:eastAsia="Times New Roman" w:hAnsi="Times New Roman" w:cs="Times New Roman"/>
          <w:b/>
        </w:rPr>
        <w:t xml:space="preserve"> </w:t>
      </w:r>
      <w:r w:rsidRPr="00A31EB5">
        <w:rPr>
          <w:rFonts w:ascii="Times New Roman" w:eastAsia="Times New Roman" w:hAnsi="Times New Roman" w:cs="Times New Roman"/>
        </w:rPr>
        <w:t>заявлений религиозных организаций о передаче имущества</w:t>
      </w:r>
      <w:r w:rsidRPr="00A31EB5">
        <w:rPr>
          <w:rFonts w:ascii="Times New Roman" w:eastAsia="Times New Roman" w:hAnsi="Times New Roman" w:cs="Times New Roman"/>
          <w:b/>
        </w:rPr>
        <w:t xml:space="preserve"> </w:t>
      </w:r>
      <w:r w:rsidRPr="00A31EB5">
        <w:rPr>
          <w:rFonts w:ascii="Times New Roman" w:eastAsia="Times New Roman" w:hAnsi="Times New Roman" w:cs="Times New Roman"/>
        </w:rPr>
        <w:t>религиозного назначения, находящегося</w:t>
      </w:r>
      <w:r w:rsidRPr="00A31EB5">
        <w:rPr>
          <w:rFonts w:ascii="Times New Roman" w:eastAsia="Times New Roman" w:hAnsi="Times New Roman" w:cs="Times New Roman"/>
          <w:b/>
        </w:rPr>
        <w:t xml:space="preserve"> </w:t>
      </w:r>
      <w:r w:rsidRPr="00A31EB5">
        <w:rPr>
          <w:rFonts w:ascii="Times New Roman" w:eastAsia="Times New Roman" w:hAnsi="Times New Roman" w:cs="Times New Roman"/>
        </w:rPr>
        <w:t>в муниципальной собственности;</w:t>
      </w:r>
    </w:p>
    <w:p w:rsidR="00A31EB5" w:rsidRPr="00A31EB5" w:rsidRDefault="00A31EB5" w:rsidP="00A31EB5">
      <w:pPr>
        <w:autoSpaceDE w:val="0"/>
        <w:autoSpaceDN w:val="0"/>
        <w:adjustRightInd w:val="0"/>
        <w:spacing w:before="240" w:after="0" w:line="240" w:lineRule="auto"/>
        <w:ind w:firstLine="540"/>
        <w:jc w:val="both"/>
        <w:rPr>
          <w:rFonts w:ascii="Times New Roman" w:eastAsia="Calibri" w:hAnsi="Times New Roman" w:cs="Times New Roman"/>
        </w:rPr>
      </w:pPr>
      <w:r w:rsidRPr="00A31EB5">
        <w:rPr>
          <w:rFonts w:ascii="Times New Roman" w:eastAsia="Times New Roman" w:hAnsi="Times New Roman" w:cs="Times New Roman"/>
        </w:rPr>
        <w:t>2.2.27.</w:t>
      </w:r>
      <w:r w:rsidRPr="00A31EB5">
        <w:rPr>
          <w:rFonts w:ascii="Times New Roman" w:eastAsia="Calibri" w:hAnsi="Times New Roman" w:cs="Times New Roman"/>
        </w:rPr>
        <w:t xml:space="preserve"> устанавливает порядок формирования и опубликования плана передачи религиозным организациям имущества религиозного назначения в отношении имущества религиозного назначения, находящегося в муниципальной собственности;</w:t>
      </w:r>
    </w:p>
    <w:p w:rsidR="00A31EB5" w:rsidRPr="00A31EB5" w:rsidRDefault="00A31EB5" w:rsidP="00A31EB5">
      <w:pPr>
        <w:widowControl w:val="0"/>
        <w:autoSpaceDE w:val="0"/>
        <w:autoSpaceDN w:val="0"/>
        <w:spacing w:after="0" w:line="240" w:lineRule="auto"/>
        <w:jc w:val="both"/>
        <w:rPr>
          <w:rFonts w:ascii="Times New Roman" w:eastAsia="Calibri" w:hAnsi="Times New Roman" w:cs="Times New Roman"/>
        </w:rPr>
      </w:pPr>
    </w:p>
    <w:p w:rsidR="00A31EB5" w:rsidRPr="00A31EB5" w:rsidRDefault="00A31EB5" w:rsidP="00A31EB5">
      <w:pPr>
        <w:widowControl w:val="0"/>
        <w:autoSpaceDE w:val="0"/>
        <w:autoSpaceDN w:val="0"/>
        <w:spacing w:after="0" w:line="240" w:lineRule="auto"/>
        <w:ind w:firstLine="709"/>
        <w:jc w:val="both"/>
        <w:rPr>
          <w:rFonts w:ascii="Times New Roman" w:eastAsia="Calibri" w:hAnsi="Times New Roman" w:cs="Times New Roman"/>
        </w:rPr>
      </w:pPr>
      <w:r w:rsidRPr="00A31EB5">
        <w:rPr>
          <w:rFonts w:ascii="Times New Roman" w:eastAsia="Times New Roman" w:hAnsi="Times New Roman" w:cs="Times New Roman"/>
        </w:rPr>
        <w:t>2.2.28.</w:t>
      </w:r>
      <w:r w:rsidRPr="00A31EB5">
        <w:rPr>
          <w:rFonts w:ascii="Times New Roman" w:eastAsia="Calibri" w:hAnsi="Times New Roman" w:cs="Times New Roman"/>
        </w:rPr>
        <w:t xml:space="preserve"> устанавливает порядок формирования, ведения, обязательного опубликования указанных в федеральном </w:t>
      </w:r>
      <w:hyperlink r:id="rId21" w:history="1">
        <w:r w:rsidRPr="00A31EB5">
          <w:rPr>
            <w:rFonts w:ascii="Times New Roman" w:eastAsia="Calibri" w:hAnsi="Times New Roman" w:cs="Times New Roman"/>
          </w:rPr>
          <w:t>законе</w:t>
        </w:r>
      </w:hyperlink>
      <w:r w:rsidRPr="00A31EB5">
        <w:rPr>
          <w:rFonts w:ascii="Times New Roman" w:eastAsia="Calibri" w:hAnsi="Times New Roman" w:cs="Times New Roman"/>
        </w:rPr>
        <w:t xml:space="preserve"> от 24.07.2007 № 209-ФЗ «О развитии малого и среднего предпринимательства в Российской Федерации» перечней, а также порядок </w:t>
      </w:r>
      <w:r w:rsidRPr="00A31EB5">
        <w:rPr>
          <w:rFonts w:ascii="Times New Roman" w:eastAsia="Times New Roman" w:hAnsi="Times New Roman" w:cs="Times New Roman"/>
        </w:rPr>
        <w:t>и условия предоставления в аренду муниципального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1EB5" w:rsidRPr="00A31EB5" w:rsidRDefault="00A31EB5" w:rsidP="00A31EB5">
      <w:pPr>
        <w:autoSpaceDE w:val="0"/>
        <w:autoSpaceDN w:val="0"/>
        <w:adjustRightInd w:val="0"/>
        <w:spacing w:after="0" w:line="240" w:lineRule="auto"/>
        <w:ind w:firstLine="709"/>
        <w:jc w:val="both"/>
        <w:rPr>
          <w:rFonts w:ascii="Times New Roman" w:eastAsia="Calibri" w:hAnsi="Times New Roman" w:cs="Times New Roman"/>
        </w:rPr>
      </w:pPr>
    </w:p>
    <w:p w:rsidR="00A31EB5" w:rsidRPr="00A31EB5" w:rsidRDefault="00A31EB5" w:rsidP="00A31EB5">
      <w:pPr>
        <w:autoSpaceDE w:val="0"/>
        <w:autoSpaceDN w:val="0"/>
        <w:adjustRightInd w:val="0"/>
        <w:spacing w:after="0" w:line="240" w:lineRule="auto"/>
        <w:ind w:firstLine="709"/>
        <w:jc w:val="both"/>
        <w:rPr>
          <w:rFonts w:ascii="Times New Roman" w:eastAsia="Calibri" w:hAnsi="Times New Roman" w:cs="Times New Roman"/>
        </w:rPr>
      </w:pPr>
      <w:r w:rsidRPr="00A31EB5">
        <w:rPr>
          <w:rFonts w:ascii="Times New Roman" w:eastAsia="Times New Roman" w:hAnsi="Times New Roman" w:cs="Times New Roman"/>
        </w:rPr>
        <w:t>2.2.29.</w:t>
      </w:r>
      <w:r w:rsidRPr="00A31EB5">
        <w:rPr>
          <w:rFonts w:ascii="Times New Roman" w:eastAsia="Calibri" w:hAnsi="Times New Roman" w:cs="Times New Roman"/>
        </w:rPr>
        <w:t xml:space="preserve"> утверждает </w:t>
      </w:r>
      <w:r w:rsidRPr="00A31EB5">
        <w:rPr>
          <w:rFonts w:ascii="Times New Roman" w:eastAsia="Times New Roman" w:hAnsi="Times New Roman" w:cs="Times New Roman"/>
        </w:rPr>
        <w:t>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31EB5">
        <w:rPr>
          <w:rFonts w:ascii="Times New Roman" w:eastAsia="Calibri" w:hAnsi="Times New Roman" w:cs="Times New Roman"/>
        </w:rPr>
        <w:t xml:space="preserve"> </w:t>
      </w:r>
    </w:p>
    <w:p w:rsidR="00A31EB5" w:rsidRPr="00A31EB5" w:rsidRDefault="00A31EB5" w:rsidP="00A31EB5">
      <w:pPr>
        <w:autoSpaceDE w:val="0"/>
        <w:autoSpaceDN w:val="0"/>
        <w:adjustRightInd w:val="0"/>
        <w:spacing w:after="0" w:line="240" w:lineRule="auto"/>
        <w:ind w:firstLine="709"/>
        <w:jc w:val="both"/>
        <w:rPr>
          <w:rFonts w:ascii="Times New Roman" w:eastAsia="Calibri" w:hAnsi="Times New Roman" w:cs="Times New Roman"/>
        </w:rPr>
      </w:pPr>
    </w:p>
    <w:p w:rsidR="00A31EB5" w:rsidRPr="00A31EB5" w:rsidRDefault="00A31EB5" w:rsidP="00A31EB5">
      <w:pPr>
        <w:autoSpaceDE w:val="0"/>
        <w:autoSpaceDN w:val="0"/>
        <w:adjustRightInd w:val="0"/>
        <w:spacing w:after="0" w:line="240" w:lineRule="auto"/>
        <w:ind w:firstLine="709"/>
        <w:jc w:val="both"/>
        <w:rPr>
          <w:rFonts w:ascii="Times New Roman" w:eastAsia="Calibri" w:hAnsi="Times New Roman" w:cs="Times New Roman"/>
        </w:rPr>
      </w:pPr>
      <w:r w:rsidRPr="00A31EB5">
        <w:rPr>
          <w:rFonts w:ascii="Times New Roman" w:eastAsia="Times New Roman" w:hAnsi="Times New Roman" w:cs="Times New Roman"/>
        </w:rPr>
        <w:t>2.2.30. у</w:t>
      </w:r>
      <w:r w:rsidRPr="00A31EB5">
        <w:rPr>
          <w:rFonts w:ascii="Times New Roman" w:eastAsia="Calibri" w:hAnsi="Times New Roman" w:cs="Times New Roman"/>
        </w:rPr>
        <w:t>тверждает положение</w:t>
      </w:r>
      <w:hyperlink w:anchor="P115" w:history="1"/>
      <w:r w:rsidRPr="00A31EB5">
        <w:rPr>
          <w:rFonts w:ascii="Times New Roman" w:eastAsia="Times New Roman" w:hAnsi="Times New Roman" w:cs="Times New Roman"/>
        </w:rPr>
        <w:t xml:space="preserve"> о расчете размера платы за наем жилых помещений, находящихся в собственности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w:t>
      </w:r>
      <w:r w:rsidRPr="00A31EB5">
        <w:rPr>
          <w:rFonts w:ascii="Times New Roman" w:eastAsia="Calibri" w:hAnsi="Times New Roman" w:cs="Times New Roman"/>
        </w:rPr>
        <w:t>;</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2.2.31. осуществляет иные полномочия по управлению и распоряжению муниципальным имуществом в соответствии с действующим законодательством, решениями районной Думы.</w:t>
      </w:r>
    </w:p>
    <w:p w:rsidR="00A31EB5" w:rsidRPr="00A31EB5" w:rsidRDefault="00A31EB5" w:rsidP="00A31EB5">
      <w:pPr>
        <w:autoSpaceDE w:val="0"/>
        <w:autoSpaceDN w:val="0"/>
        <w:adjustRightInd w:val="0"/>
        <w:spacing w:before="240" w:after="0" w:line="240" w:lineRule="auto"/>
        <w:ind w:firstLine="540"/>
        <w:jc w:val="both"/>
        <w:rPr>
          <w:rFonts w:ascii="Times New Roman" w:eastAsia="Calibri" w:hAnsi="Times New Roman" w:cs="Times New Roman"/>
        </w:rPr>
      </w:pPr>
      <w:r w:rsidRPr="00A31EB5">
        <w:rPr>
          <w:rFonts w:ascii="Times New Roman" w:eastAsia="Calibri" w:hAnsi="Times New Roman" w:cs="Times New Roman"/>
        </w:rPr>
        <w:t xml:space="preserve">2.3. Отдел </w:t>
      </w:r>
      <w:r w:rsidRPr="00A31EB5">
        <w:rPr>
          <w:rFonts w:ascii="Times New Roman" w:eastAsia="Times New Roman" w:hAnsi="Times New Roman" w:cs="Times New Roman"/>
        </w:rPr>
        <w:t>по экономике и прогнозированию администрации Тужинского муниципального района</w:t>
      </w:r>
      <w:r w:rsidRPr="00A31EB5">
        <w:rPr>
          <w:rFonts w:ascii="Times New Roman" w:eastAsia="Calibri" w:hAnsi="Times New Roman" w:cs="Times New Roman"/>
        </w:rPr>
        <w:t xml:space="preserve"> (далее - Отдел) осуществляет свою деятельность в интересах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w:t>
      </w:r>
      <w:r w:rsidRPr="00A31EB5">
        <w:rPr>
          <w:rFonts w:ascii="Times New Roman" w:eastAsia="Calibri" w:hAnsi="Times New Roman" w:cs="Times New Roman"/>
        </w:rPr>
        <w:t xml:space="preserve"> в пределах полномочий, предусмотренных настоящим Положением и Положением об Отделе.</w:t>
      </w: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3. Приобретение имущества в муниципальную собственность,</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отчуждение имущества из муниципальной собственности</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3.1. Приобретение имущества в казну муниципального образования по договорам купли-продажи, дарения, иной безвозмездной передачи осуществляется на основании постановления администрации района, в соответствии с которым заключается соответствующий договор.</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3.2. Предложения о передаче имущества из федеральной собственности и собственности Кировской области в собственность муниципального образования, о передаче имущества муниципального образования в собственность Российской Федерации, собственность Кировской области в процессе разграничения государственной собственности утверждает районная Дума.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Направление предложений, принятие и передачу имущества по актам приема-передачи, утверждение актов приема-передачи и внесение изменений в реестр осуществляет администрация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Передача муниципального имущества в порядке разграничения между муниципальным районом и поселениями района и утверждение перечня имущества, подлежащего передаче в связи с таким разграничением, осуществляются постановлением Правительства Кировской области.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3.3. Стороной в договорах купли-продажи, дарения, иной безвозмездной передачи при приобретении имущества в муниципальную собственность выступает муниципальное образование, от имени которого действует администрация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3.4. Приватизация имущества осуществляется в соответствии с Федеральным </w:t>
      </w:r>
      <w:hyperlink r:id="rId22"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21.12.2001 № 178-ФЗ «О приватизации государственного и муниципального имущества» и </w:t>
      </w:r>
      <w:hyperlink r:id="rId23" w:history="1">
        <w:r w:rsidRPr="00A31EB5">
          <w:rPr>
            <w:rFonts w:ascii="Times New Roman" w:eastAsia="Times New Roman" w:hAnsi="Times New Roman" w:cs="Times New Roman"/>
          </w:rPr>
          <w:t>решением</w:t>
        </w:r>
      </w:hyperlink>
      <w:r w:rsidRPr="00A31EB5">
        <w:rPr>
          <w:rFonts w:ascii="Times New Roman" w:eastAsia="Times New Roman" w:hAnsi="Times New Roman" w:cs="Times New Roman"/>
        </w:rPr>
        <w:t xml:space="preserve"> Тужинской районной Думы от 01.06.2012 № 17/125 «Об утверждении Порядка планирования и принятия решений об условиях приватизации муниципального имущества муниципального образования </w:t>
      </w:r>
      <w:proofErr w:type="spellStart"/>
      <w:r w:rsidRPr="00A31EB5">
        <w:rPr>
          <w:rFonts w:ascii="Times New Roman" w:eastAsia="Times New Roman" w:hAnsi="Times New Roman" w:cs="Times New Roman"/>
        </w:rPr>
        <w:t>Тужинский</w:t>
      </w:r>
      <w:proofErr w:type="spellEnd"/>
      <w:r w:rsidRPr="00A31EB5">
        <w:rPr>
          <w:rFonts w:ascii="Times New Roman" w:eastAsia="Times New Roman" w:hAnsi="Times New Roman" w:cs="Times New Roman"/>
        </w:rPr>
        <w:t xml:space="preserve"> муниципальный район Кировской области».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lastRenderedPageBreak/>
        <w:t>3.5. Стороной в сделках отчуждения из муниципальной собственности имущества, составляющего казну, выступает муниципальное образование, от имени которого действует администрация района.</w:t>
      </w:r>
    </w:p>
    <w:p w:rsid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3.6. Приобретение, обременение и отчуждение муниципального имущества муниципальными унитарными предприятиями осуществляются самостоятельно с соблюдением ограничений и согласительных процедур, предусмотренных действующим законодательством, муниципальными правовыми актами, настоящим Положением, уставными документами.</w:t>
      </w: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4. Закрепление муниципального имущества на праве</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хозяйственного ведения, оперативного управления</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и прекращение права хозяйственного ведения</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и оперативного управления</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4.1. Передача имущества при закреплении его на праве хозяйственного ведения или оперативного управления за муниципальными предприятиями и учреждениями осуществляется на основании постановления администрации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4.2. Прекращение права хозяйственного ведения или оперативного управления осуществляется по основаниям или в порядке, предусмотренным гражданским законодательством и правовыми актами муниципального образования.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4.3. При закреплении имущества на праве хозяйственного ведения или оперативного </w:t>
      </w:r>
      <w:proofErr w:type="gramStart"/>
      <w:r w:rsidRPr="00A31EB5">
        <w:rPr>
          <w:rFonts w:ascii="Times New Roman" w:eastAsia="Times New Roman" w:hAnsi="Times New Roman" w:cs="Times New Roman"/>
        </w:rPr>
        <w:t>управления</w:t>
      </w:r>
      <w:proofErr w:type="gramEnd"/>
      <w:r w:rsidRPr="00A31EB5">
        <w:rPr>
          <w:rFonts w:ascii="Times New Roman" w:eastAsia="Times New Roman" w:hAnsi="Times New Roman" w:cs="Times New Roman"/>
        </w:rPr>
        <w:t xml:space="preserve">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соответственно выступает администрация района.</w:t>
      </w:r>
    </w:p>
    <w:p w:rsidR="00A31EB5" w:rsidRPr="00A31EB5" w:rsidRDefault="00A31EB5" w:rsidP="00A31EB5">
      <w:pPr>
        <w:widowControl w:val="0"/>
        <w:autoSpaceDE w:val="0"/>
        <w:autoSpaceDN w:val="0"/>
        <w:spacing w:before="30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4.5. Проверки использования муниципального имущества, находящегося в оперативном управлении и на праве хозяйственного ведения, осуществляются комиссией по использованию муниципального имущества Тужинского муниципального района.</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5. Страхование муниципального имущества</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autoSpaceDE w:val="0"/>
        <w:autoSpaceDN w:val="0"/>
        <w:adjustRightInd w:val="0"/>
        <w:spacing w:after="0" w:line="240" w:lineRule="auto"/>
        <w:ind w:firstLine="709"/>
        <w:jc w:val="both"/>
        <w:rPr>
          <w:rFonts w:ascii="Times New Roman" w:eastAsia="Calibri" w:hAnsi="Times New Roman" w:cs="Times New Roman"/>
        </w:rPr>
      </w:pPr>
      <w:r w:rsidRPr="00A31EB5">
        <w:rPr>
          <w:rFonts w:ascii="Times New Roman" w:eastAsia="Times New Roman" w:hAnsi="Times New Roman" w:cs="Times New Roman"/>
        </w:rPr>
        <w:t xml:space="preserve">5.1. </w:t>
      </w:r>
      <w:r w:rsidRPr="00A31EB5">
        <w:rPr>
          <w:rFonts w:ascii="Times New Roman" w:eastAsia="Calibri" w:hAnsi="Times New Roman" w:cs="Times New Roman"/>
        </w:rPr>
        <w:t>Недвижимое имущество казны подлежит страхованию в случаях, предусмотренных договорами аренды муниципального имущества, безвозмездного пользования и доверительного управления муниципальным имуществом</w:t>
      </w:r>
    </w:p>
    <w:p w:rsidR="00A31EB5" w:rsidRPr="00A31EB5" w:rsidRDefault="00A31EB5" w:rsidP="00A31EB5">
      <w:pPr>
        <w:widowControl w:val="0"/>
        <w:autoSpaceDE w:val="0"/>
        <w:autoSpaceDN w:val="0"/>
        <w:spacing w:before="240" w:after="0" w:line="240" w:lineRule="auto"/>
        <w:ind w:firstLine="709"/>
        <w:jc w:val="both"/>
        <w:rPr>
          <w:rFonts w:ascii="Times New Roman" w:eastAsia="Times New Roman" w:hAnsi="Times New Roman" w:cs="Times New Roman"/>
        </w:rPr>
      </w:pPr>
      <w:r w:rsidRPr="00A31EB5">
        <w:rPr>
          <w:rFonts w:ascii="Times New Roman" w:eastAsia="Times New Roman" w:hAnsi="Times New Roman" w:cs="Times New Roman"/>
        </w:rPr>
        <w:t>5.2. Обязательное страхование автогражданской ответственности (ОСАГО) осуществляется лицами, в пользование которым переданы транспортные средства, находящиеся в муниципальной собственности.</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6. Передача имущества, составляющего казну</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муниципального образования, в доверительное управление,</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в залог (ипотеку), безвозмездное пользование</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6.1. Передача имущества, составляющего казну муниципального образования, в доверительное управление, в залог (ипотеку) осуществляется по решению Тужинской районной Думы.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6.2. Решения о залоге недвижимого имущества, закрепленного за муниципальными предприятиями на праве хозяйственного ведения, принимаются ими самостоятельно с согласия администрации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6.3. Передача имущества, составляющего казну муниципального образования, в доверительное управление осуществляется исключительно на торгах.</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6.4. Передача имущества, составляющего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w:t>
      </w:r>
      <w:hyperlink r:id="rId24" w:history="1">
        <w:r w:rsidRPr="00A31EB5">
          <w:rPr>
            <w:rFonts w:ascii="Times New Roman" w:eastAsia="Times New Roman" w:hAnsi="Times New Roman" w:cs="Times New Roman"/>
          </w:rPr>
          <w:t>статьей 17.1</w:t>
        </w:r>
      </w:hyperlink>
      <w:r w:rsidRPr="00A31EB5">
        <w:rPr>
          <w:rFonts w:ascii="Times New Roman" w:eastAsia="Times New Roman" w:hAnsi="Times New Roman" w:cs="Times New Roman"/>
        </w:rPr>
        <w:t xml:space="preserve"> Федерального закона от 26.07.2006 № 135-ФЗ «О защите конкуренции».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lastRenderedPageBreak/>
        <w:t>6.5. Стороной по сделкам доверительного управления, залога (ипотеки), безвозмездного пользования в отношении имущества, составляющего казну, выступает администрация района.</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7. Передача муниципального имущества, составляющего казну</w:t>
      </w:r>
    </w:p>
    <w:p w:rsidR="00A31EB5" w:rsidRPr="00A31EB5" w:rsidRDefault="00A31EB5" w:rsidP="00A31EB5">
      <w:pPr>
        <w:widowControl w:val="0"/>
        <w:autoSpaceDE w:val="0"/>
        <w:autoSpaceDN w:val="0"/>
        <w:spacing w:after="0" w:line="240" w:lineRule="auto"/>
        <w:jc w:val="center"/>
        <w:rPr>
          <w:rFonts w:ascii="Times New Roman" w:eastAsia="Times New Roman" w:hAnsi="Times New Roman" w:cs="Times New Roman"/>
          <w:b/>
        </w:rPr>
      </w:pPr>
      <w:r w:rsidRPr="00A31EB5">
        <w:rPr>
          <w:rFonts w:ascii="Times New Roman" w:eastAsia="Times New Roman" w:hAnsi="Times New Roman" w:cs="Times New Roman"/>
          <w:b/>
        </w:rPr>
        <w:t>муниципального образования, в аренду</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 Арендодателем от имени собственника - муниципального образования выступает администрация района, наделенная полномочиями по заключению, изменению и расторжению договоров аренды.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Арендодателем муниципального имущества может быть с согласия администрации района муниципальное унитарное предприятие и муниципальное учреждение в случаях, предусмотренных действующим законодательством.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7.1.1. Администрация района осуществляет:</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7.1.1.1. учет всех договоров аренды, безвозмездного пользования и доверительного управления муниципальным имуществом;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7.1.1.2. заключение договоров аренды и контроль за выполнением условий договоров (в том числе контроль за использованием муниципального имущества по назначению, указанному в договоре аренды);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7.1.1.3. взимание арендной платы, неустоек и штрафов, предусмотренных в договорах аренды;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7.1.1.4. контроль поступления платежей от аренды в бюджет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7.1.2. Заключение договоров аренды, иных договоров, предусматривающих переход прав владения и (или) пользования муниципального имущества, не закрепленного на праве хозяйственного ведения или оперативного управления, осуществляется в порядке, предусмотренном Гражданским </w:t>
      </w:r>
      <w:hyperlink r:id="rId25" w:history="1">
        <w:r w:rsidRPr="00A31EB5">
          <w:rPr>
            <w:rFonts w:ascii="Times New Roman" w:eastAsia="Times New Roman" w:hAnsi="Times New Roman" w:cs="Times New Roman"/>
          </w:rPr>
          <w:t>кодексом</w:t>
        </w:r>
      </w:hyperlink>
      <w:r w:rsidRPr="00A31EB5">
        <w:rPr>
          <w:rFonts w:ascii="Times New Roman" w:eastAsia="Times New Roman" w:hAnsi="Times New Roman" w:cs="Times New Roman"/>
        </w:rPr>
        <w:t xml:space="preserve"> Российской Федерации, Федеральным </w:t>
      </w:r>
      <w:hyperlink r:id="rId26"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26.07.2006 № 135-ФЗ «О защите конкуренции».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7.1.3. В случае заключения договора аренды муниципального имущества по результатам проведения торгов (аукционов, конкурсов) размер арендной платы определяется в соответствии с итоговым протоколом торгов.</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При этом начальный размер арендной платы или стоимости права аренды определяется на основании отчета об оценке размера арендной платы или стоимости права аренды, составленного в соответствии с законодательством об оценочной деятельности, и не может быть ниже указанного в отчете размера арендной платы или стоимости права аренды.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Конкурс (аукцион) проводится на неиспользуемое муниципальное имущество.</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Постановление о проведении конкурса (аукциона) принимает администрация района по предложению комиссии.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Подготовку и проведение конкурса (аукциона) на право заключения договора аренды, безвозмездного пользования, доверительного управления муниципальным имуществом осуществляет комиссия, при этом она в своей деятельности руководствуется Гражданским </w:t>
      </w:r>
      <w:hyperlink r:id="rId27" w:history="1">
        <w:r w:rsidRPr="00A31EB5">
          <w:rPr>
            <w:rFonts w:ascii="Times New Roman" w:eastAsia="Times New Roman" w:hAnsi="Times New Roman" w:cs="Times New Roman"/>
          </w:rPr>
          <w:t>кодексом</w:t>
        </w:r>
      </w:hyperlink>
      <w:r w:rsidRPr="00A31EB5">
        <w:rPr>
          <w:rFonts w:ascii="Times New Roman" w:eastAsia="Times New Roman" w:hAnsi="Times New Roman" w:cs="Times New Roman"/>
        </w:rPr>
        <w:t xml:space="preserve"> Российской Федерации, Федеральным </w:t>
      </w:r>
      <w:hyperlink r:id="rId28"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06.10.2003 № 131-ФЗ «Об общих принципах организации местного самоуправления в Российской Федерации», Федеральным </w:t>
      </w:r>
      <w:hyperlink r:id="rId29"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26.07.2006 № 135-ФЗ «О защите конкуренции», </w:t>
      </w:r>
      <w:hyperlink r:id="rId30" w:history="1">
        <w:r w:rsidRPr="00A31EB5">
          <w:rPr>
            <w:rFonts w:ascii="Times New Roman" w:eastAsia="Times New Roman" w:hAnsi="Times New Roman" w:cs="Times New Roman"/>
          </w:rPr>
          <w:t>приказом</w:t>
        </w:r>
      </w:hyperlink>
      <w:r w:rsidRPr="00A31EB5">
        <w:rPr>
          <w:rFonts w:ascii="Times New Roman" w:eastAsia="Times New Roman" w:hAnsi="Times New Roman" w:cs="Times New Roman"/>
        </w:rPr>
        <w:t xml:space="preserve">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7.1.4. В случае если в результате проведения конкурса (аукциона) (нескольких конкурсов </w:t>
      </w:r>
      <w:r w:rsidRPr="00A31EB5">
        <w:rPr>
          <w:rFonts w:ascii="Times New Roman" w:eastAsia="Times New Roman" w:hAnsi="Times New Roman" w:cs="Times New Roman"/>
        </w:rPr>
        <w:lastRenderedPageBreak/>
        <w:t>(аукционов)) на аренду муниципального имущества не поступило ни одной заявки, администрация района может выйти с предложением в районную Думу об отчуждении данного имущества.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7.1.5. Сдача объектов муниципального имущества в аренду не влечет право выкупа на эти объекты, за исключением случаев, предусмотренных действующим законодательством.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7.1.6. Арендная плата перечисляется арендаторами в бюджет района в соответствии с условиями договора аренды и бюджетным законодательством.</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 Порядок рассмотрения заявлений на аренду муниципального имущества.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7.2.1. Заявления на аренду муниципального имущества принимаются от юридических и физических лиц.</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К заявлению прилагаются: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юридическими лицами: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учредительные документы юридического лица;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документ, удостоверяющий личность гражданина;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выписка из Единого государственного реестра юридических лиц (ответственное лицо запрашивает такой документ в уполномоченном органе в рамках межведомственного информационного взаимодействия);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нотариально заверенная доверенность на право действовать от имени заявителя;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индивидуальными предпринимателями: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документ, удостоверяющий личность гражданина;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выписка из Единого государственного реестра юридических лиц (ответственное лицо запрашивает такой документ в уполномоченном органе в рамках межведомственного информационного взаимодействия);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физическими лицами: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документ, удостоверяющий личность гражданина.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7.2.2. Заявления подаются для регистрации в администрацию района.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7.2.3. Срок рассмотрения заявления не должен превышать 30 календарных дней со дня регистрации заявления.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7.2.4. Администрация района отказывает в предоставлении в аренду муниципального имущества исключительно в случае наличия хотя бы одного из следующих обстоятельств:</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предоставление муниципального имущества в аренду осложнит или вообще сделает невозможным выполнение муниципальным унитарным предприятием, муниципальным учреждением видов деятельности, предусмотренных уставом муниципального унитарного предприятия или муниципального учреждения;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предоставление муниципального имущества в аренду будет препятствовать осуществлению официально утвержденной программы развития муниципального унитарного предприятия или муниципального учреждения;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в результате аренды муниципального имущества техническому состоянию объекта может быть </w:t>
      </w:r>
      <w:r w:rsidRPr="00A31EB5">
        <w:rPr>
          <w:rFonts w:ascii="Times New Roman" w:eastAsia="Times New Roman" w:hAnsi="Times New Roman" w:cs="Times New Roman"/>
        </w:rPr>
        <w:lastRenderedPageBreak/>
        <w:t>нанесен урон.</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Повторное обращение с заявлением о предоставлении в аренду объектов муниципального имущества допускается после устранения обстоятельств, послуживших основанием для принятия решения об отказе.</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7.2.5. О принятом решении специалист по имуществу извещает заявителя в пятидневный срок со дня принятия решения.</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7.2.6. Решение администрации района может быть обжаловано заявителем в суд.</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7.3. Определение размера арендной платы.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7.3.1. За пользование муниципальным имуществом устанавливается арендная плата в форме определенных в твердой сумме платежей, вносимых в соответствии с условиями договора.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7.3.2. Размер арендной платы за пользование объектами муниципальной собственности определяется в соответствии с требованиями действующего законодательства.</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7.4. Передача прав владения и (или) пользования объектами теплоснабжения, находящимися в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предусмотренных Федеральным </w:t>
      </w:r>
      <w:hyperlink r:id="rId31"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27.07.2010 № 190-ФЗ «О теплоснабжении»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7.5. В случае если срок, определяемый как разница между датой ввода в эксплуатацию хотя бы одного объекта из числа объектов теплоснабжения, находящихся в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7.6.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Федеральным </w:t>
      </w:r>
      <w:hyperlink r:id="rId32"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07.12.2011 № 416-ФЗ «О водоснабжении и водоотведении»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r:id="rId33" w:history="1">
        <w:r w:rsidRPr="00A31EB5">
          <w:rPr>
            <w:rFonts w:ascii="Times New Roman" w:eastAsia="Times New Roman" w:hAnsi="Times New Roman" w:cs="Times New Roman"/>
          </w:rPr>
          <w:t>частью 1 статьи 9</w:t>
        </w:r>
      </w:hyperlink>
      <w:r w:rsidRPr="00A31EB5">
        <w:rPr>
          <w:rFonts w:ascii="Times New Roman" w:eastAsia="Times New Roman" w:hAnsi="Times New Roman" w:cs="Times New Roman"/>
        </w:rPr>
        <w:t xml:space="preserve"> Федерального закона от 07.12.2011 № 416-ФЗ «О водоснабжении и водоотведении».</w:t>
      </w:r>
    </w:p>
    <w:p w:rsidR="00A31EB5" w:rsidRPr="00A31EB5" w:rsidRDefault="00A31EB5" w:rsidP="00A31EB5">
      <w:pPr>
        <w:widowControl w:val="0"/>
        <w:autoSpaceDE w:val="0"/>
        <w:autoSpaceDN w:val="0"/>
        <w:spacing w:before="240"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7.7.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w:t>
      </w:r>
      <w:r w:rsidRPr="00A31EB5">
        <w:rPr>
          <w:rFonts w:ascii="Times New Roman" w:eastAsia="Times New Roman" w:hAnsi="Times New Roman" w:cs="Times New Roman"/>
        </w:rPr>
        <w:lastRenderedPageBreak/>
        <w:t>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jc w:val="center"/>
        <w:outlineLvl w:val="1"/>
        <w:rPr>
          <w:rFonts w:ascii="Times New Roman" w:eastAsia="Times New Roman" w:hAnsi="Times New Roman" w:cs="Times New Roman"/>
          <w:b/>
        </w:rPr>
      </w:pPr>
      <w:r w:rsidRPr="00A31EB5">
        <w:rPr>
          <w:rFonts w:ascii="Times New Roman" w:eastAsia="Times New Roman" w:hAnsi="Times New Roman" w:cs="Times New Roman"/>
          <w:b/>
        </w:rPr>
        <w:t>8. Управление ценными бумагами</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widowControl w:val="0"/>
        <w:autoSpaceDE w:val="0"/>
        <w:autoSpaceDN w:val="0"/>
        <w:spacing w:after="0" w:line="240" w:lineRule="auto"/>
        <w:ind w:firstLine="540"/>
        <w:jc w:val="both"/>
        <w:rPr>
          <w:rFonts w:ascii="Times New Roman" w:eastAsia="Times New Roman" w:hAnsi="Times New Roman" w:cs="Times New Roman"/>
        </w:rPr>
      </w:pPr>
      <w:r w:rsidRPr="00A31EB5">
        <w:rPr>
          <w:rFonts w:ascii="Times New Roman" w:eastAsia="Times New Roman" w:hAnsi="Times New Roman" w:cs="Times New Roman"/>
        </w:rPr>
        <w:t xml:space="preserve">8.1. Управление ценными бумагами осуществляется в соответствии с Федеральным </w:t>
      </w:r>
      <w:hyperlink r:id="rId34"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22.04.1996 № 39-ФЗ «О рынке ценных бумаг», Федеральным </w:t>
      </w:r>
      <w:hyperlink r:id="rId35" w:history="1">
        <w:r w:rsidRPr="00A31EB5">
          <w:rPr>
            <w:rFonts w:ascii="Times New Roman" w:eastAsia="Times New Roman" w:hAnsi="Times New Roman" w:cs="Times New Roman"/>
          </w:rPr>
          <w:t>законом</w:t>
        </w:r>
      </w:hyperlink>
      <w:r w:rsidRPr="00A31EB5">
        <w:rPr>
          <w:rFonts w:ascii="Times New Roman" w:eastAsia="Times New Roman" w:hAnsi="Times New Roman" w:cs="Times New Roman"/>
        </w:rPr>
        <w:t xml:space="preserve"> от 26.12.1995 № 208-ФЗ «Об акционерных обществах» и другими законодательными и нормативными актами.</w:t>
      </w:r>
    </w:p>
    <w:p w:rsidR="00A31EB5" w:rsidRPr="00A31EB5" w:rsidRDefault="00A31EB5" w:rsidP="00A31EB5">
      <w:pPr>
        <w:widowControl w:val="0"/>
        <w:autoSpaceDE w:val="0"/>
        <w:autoSpaceDN w:val="0"/>
        <w:spacing w:after="0" w:line="240" w:lineRule="auto"/>
        <w:jc w:val="both"/>
        <w:rPr>
          <w:rFonts w:ascii="Times New Roman" w:eastAsia="Times New Roman" w:hAnsi="Times New Roman" w:cs="Times New Roman"/>
        </w:rPr>
      </w:pPr>
    </w:p>
    <w:p w:rsidR="00A31EB5" w:rsidRPr="00A31EB5" w:rsidRDefault="00A31EB5" w:rsidP="00A31EB5">
      <w:pPr>
        <w:spacing w:after="0" w:line="240" w:lineRule="auto"/>
        <w:jc w:val="center"/>
        <w:rPr>
          <w:rFonts w:ascii="Times New Roman" w:eastAsia="Times New Roman" w:hAnsi="Times New Roman" w:cs="Times New Roman"/>
        </w:rPr>
      </w:pPr>
    </w:p>
    <w:p w:rsidR="00A31EB5" w:rsidRPr="00A31EB5" w:rsidRDefault="00A31EB5" w:rsidP="00A31EB5">
      <w:pPr>
        <w:spacing w:after="0" w:line="240" w:lineRule="auto"/>
        <w:jc w:val="center"/>
        <w:rPr>
          <w:rFonts w:ascii="Times New Roman" w:eastAsia="Times New Roman" w:hAnsi="Times New Roman" w:cs="Times New Roman"/>
        </w:rPr>
      </w:pPr>
      <w:r w:rsidRPr="00A31EB5">
        <w:rPr>
          <w:rFonts w:ascii="Times New Roman" w:eastAsia="Times New Roman" w:hAnsi="Times New Roman" w:cs="Times New Roman"/>
        </w:rPr>
        <w:t>_____________</w:t>
      </w:r>
    </w:p>
    <w:p w:rsidR="00A31EB5" w:rsidRPr="00A31EB5" w:rsidRDefault="00A31EB5" w:rsidP="00A31EB5">
      <w:pPr>
        <w:spacing w:after="0" w:line="240" w:lineRule="auto"/>
        <w:rPr>
          <w:rFonts w:ascii="Times New Roman" w:eastAsia="Times New Roman" w:hAnsi="Times New Roman" w:cs="Times New Roman"/>
        </w:rPr>
      </w:pPr>
    </w:p>
    <w:p w:rsidR="00BB7235" w:rsidRDefault="00BB723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Default="00263855" w:rsidP="00A31EB5">
      <w:pPr>
        <w:autoSpaceDE w:val="0"/>
        <w:spacing w:after="0" w:line="240" w:lineRule="auto"/>
        <w:jc w:val="center"/>
        <w:rPr>
          <w:rFonts w:ascii="Times New Roman" w:hAnsi="Times New Roman" w:cs="Times New Roman"/>
        </w:rPr>
      </w:pPr>
    </w:p>
    <w:p w:rsidR="00263855" w:rsidRPr="00A31EB5" w:rsidRDefault="00263855" w:rsidP="00A31EB5">
      <w:pPr>
        <w:autoSpaceDE w:val="0"/>
        <w:spacing w:after="0" w:line="240" w:lineRule="auto"/>
        <w:jc w:val="center"/>
        <w:rPr>
          <w:rFonts w:ascii="Times New Roman" w:hAnsi="Times New Roman" w:cs="Times New Roman"/>
        </w:rPr>
      </w:pPr>
    </w:p>
    <w:p w:rsidR="00A31EB5" w:rsidRPr="00A31EB5" w:rsidRDefault="00A31EB5" w:rsidP="00A31EB5">
      <w:pPr>
        <w:pStyle w:val="a4"/>
        <w:jc w:val="center"/>
        <w:rPr>
          <w:rFonts w:ascii="Times New Roman" w:hAnsi="Times New Roman"/>
          <w:b/>
          <w:lang w:val="ru-RU"/>
        </w:rPr>
      </w:pPr>
      <w:r w:rsidRPr="00A31EB5">
        <w:rPr>
          <w:rFonts w:ascii="Times New Roman" w:hAnsi="Times New Roman"/>
          <w:b/>
          <w:lang w:val="ru-RU"/>
        </w:rPr>
        <w:t>ТУЖИНСКАЯ РАЙОННАЯ ДУМА</w:t>
      </w:r>
    </w:p>
    <w:p w:rsidR="00A31EB5" w:rsidRPr="00A31EB5" w:rsidRDefault="00A31EB5" w:rsidP="00A31EB5">
      <w:pPr>
        <w:pStyle w:val="a4"/>
        <w:jc w:val="center"/>
        <w:rPr>
          <w:rFonts w:ascii="Times New Roman" w:hAnsi="Times New Roman"/>
          <w:b/>
          <w:lang w:val="ru-RU"/>
        </w:rPr>
      </w:pPr>
      <w:r w:rsidRPr="00A31EB5">
        <w:rPr>
          <w:rFonts w:ascii="Times New Roman" w:hAnsi="Times New Roman"/>
          <w:b/>
          <w:lang w:val="ru-RU"/>
        </w:rPr>
        <w:t>КИРОВСКОЙ ОБЛАСТИ</w:t>
      </w:r>
    </w:p>
    <w:p w:rsidR="00A31EB5" w:rsidRPr="00A31EB5" w:rsidRDefault="00A31EB5" w:rsidP="00A31EB5">
      <w:pPr>
        <w:pStyle w:val="a4"/>
        <w:jc w:val="center"/>
        <w:rPr>
          <w:rFonts w:ascii="Times New Roman" w:hAnsi="Times New Roman"/>
          <w:lang w:val="ru-RU"/>
        </w:rPr>
      </w:pPr>
    </w:p>
    <w:p w:rsidR="00A31EB5" w:rsidRPr="00A31EB5" w:rsidRDefault="00A31EB5" w:rsidP="00A31EB5">
      <w:pPr>
        <w:pStyle w:val="a4"/>
        <w:jc w:val="center"/>
        <w:rPr>
          <w:rFonts w:ascii="Times New Roman" w:hAnsi="Times New Roman"/>
          <w:b/>
          <w:lang w:val="ru-RU"/>
        </w:rPr>
      </w:pPr>
      <w:r w:rsidRPr="00A31EB5">
        <w:rPr>
          <w:rFonts w:ascii="Times New Roman" w:hAnsi="Times New Roman"/>
          <w:b/>
          <w:lang w:val="ru-RU"/>
        </w:rPr>
        <w:t>РЕШЕНИЕ</w:t>
      </w:r>
    </w:p>
    <w:p w:rsidR="00A31EB5" w:rsidRPr="00A31EB5" w:rsidRDefault="00A31EB5" w:rsidP="00A31EB5">
      <w:pPr>
        <w:pStyle w:val="a4"/>
        <w:jc w:val="center"/>
        <w:rPr>
          <w:rFonts w:ascii="Times New Roman" w:hAnsi="Times New Roman"/>
          <w:lang w:val="ru-RU"/>
        </w:rPr>
      </w:pPr>
    </w:p>
    <w:tbl>
      <w:tblPr>
        <w:tblW w:w="5000" w:type="pct"/>
        <w:tblLook w:val="04A0" w:firstRow="1" w:lastRow="0" w:firstColumn="1" w:lastColumn="0" w:noHBand="0" w:noVBand="1"/>
      </w:tblPr>
      <w:tblGrid>
        <w:gridCol w:w="2428"/>
        <w:gridCol w:w="5234"/>
        <w:gridCol w:w="2617"/>
      </w:tblGrid>
      <w:tr w:rsidR="00A31EB5" w:rsidRPr="00A31EB5" w:rsidTr="00A31EB5">
        <w:tc>
          <w:tcPr>
            <w:tcW w:w="1181" w:type="pct"/>
            <w:tcBorders>
              <w:bottom w:val="single" w:sz="4" w:space="0" w:color="auto"/>
            </w:tcBorders>
          </w:tcPr>
          <w:p w:rsidR="00A31EB5" w:rsidRPr="00A31EB5" w:rsidRDefault="00A31EB5" w:rsidP="00A31EB5">
            <w:pPr>
              <w:pStyle w:val="a4"/>
              <w:jc w:val="center"/>
              <w:rPr>
                <w:rFonts w:ascii="Times New Roman" w:hAnsi="Times New Roman"/>
              </w:rPr>
            </w:pPr>
            <w:r w:rsidRPr="00A31EB5">
              <w:rPr>
                <w:rFonts w:ascii="Times New Roman" w:hAnsi="Times New Roman"/>
              </w:rPr>
              <w:t>25.04.2022</w:t>
            </w:r>
          </w:p>
        </w:tc>
        <w:tc>
          <w:tcPr>
            <w:tcW w:w="2546" w:type="pct"/>
          </w:tcPr>
          <w:p w:rsidR="00A31EB5" w:rsidRPr="00A31EB5" w:rsidRDefault="00A31EB5" w:rsidP="00A31EB5">
            <w:pPr>
              <w:pStyle w:val="a4"/>
              <w:jc w:val="right"/>
              <w:rPr>
                <w:rFonts w:ascii="Times New Roman" w:hAnsi="Times New Roman"/>
              </w:rPr>
            </w:pPr>
            <w:r w:rsidRPr="00A31EB5">
              <w:rPr>
                <w:rFonts w:ascii="Times New Roman" w:hAnsi="Times New Roman"/>
              </w:rPr>
              <w:t>№</w:t>
            </w:r>
          </w:p>
        </w:tc>
        <w:tc>
          <w:tcPr>
            <w:tcW w:w="1273" w:type="pct"/>
            <w:tcBorders>
              <w:bottom w:val="single" w:sz="4" w:space="0" w:color="auto"/>
            </w:tcBorders>
          </w:tcPr>
          <w:p w:rsidR="00A31EB5" w:rsidRPr="00A31EB5" w:rsidRDefault="00A31EB5" w:rsidP="00A31EB5">
            <w:pPr>
              <w:pStyle w:val="a4"/>
              <w:jc w:val="center"/>
              <w:rPr>
                <w:rFonts w:ascii="Times New Roman" w:hAnsi="Times New Roman"/>
              </w:rPr>
            </w:pPr>
            <w:r w:rsidRPr="00A31EB5">
              <w:rPr>
                <w:rFonts w:ascii="Times New Roman" w:hAnsi="Times New Roman"/>
              </w:rPr>
              <w:t>8/52</w:t>
            </w:r>
          </w:p>
        </w:tc>
      </w:tr>
    </w:tbl>
    <w:p w:rsidR="00A31EB5" w:rsidRPr="00A31EB5" w:rsidRDefault="00A31EB5" w:rsidP="00A31EB5">
      <w:pPr>
        <w:pStyle w:val="a4"/>
        <w:jc w:val="center"/>
        <w:rPr>
          <w:rFonts w:ascii="Times New Roman" w:hAnsi="Times New Roman"/>
        </w:rPr>
      </w:pPr>
      <w:proofErr w:type="spellStart"/>
      <w:r w:rsidRPr="00A31EB5">
        <w:rPr>
          <w:rFonts w:ascii="Times New Roman" w:hAnsi="Times New Roman"/>
        </w:rPr>
        <w:t>пгт</w:t>
      </w:r>
      <w:proofErr w:type="spellEnd"/>
      <w:r w:rsidRPr="00A31EB5">
        <w:rPr>
          <w:rFonts w:ascii="Times New Roman" w:hAnsi="Times New Roman"/>
        </w:rPr>
        <w:t xml:space="preserve"> </w:t>
      </w:r>
      <w:proofErr w:type="spellStart"/>
      <w:r w:rsidRPr="00A31EB5">
        <w:rPr>
          <w:rFonts w:ascii="Times New Roman" w:hAnsi="Times New Roman"/>
        </w:rPr>
        <w:t>Тужа</w:t>
      </w:r>
      <w:proofErr w:type="spellEnd"/>
    </w:p>
    <w:p w:rsidR="00A31EB5" w:rsidRPr="00A31EB5" w:rsidRDefault="00A31EB5" w:rsidP="00A31EB5">
      <w:pPr>
        <w:pStyle w:val="a4"/>
        <w:jc w:val="center"/>
        <w:rPr>
          <w:rFonts w:ascii="Times New Roman" w:hAnsi="Times New Roman"/>
        </w:rPr>
      </w:pPr>
    </w:p>
    <w:p w:rsidR="00F008BB" w:rsidRPr="00F008BB" w:rsidRDefault="00F008BB" w:rsidP="00F008BB">
      <w:pPr>
        <w:pStyle w:val="a4"/>
        <w:jc w:val="center"/>
        <w:rPr>
          <w:rFonts w:ascii="Times New Roman" w:hAnsi="Times New Roman"/>
          <w:b/>
          <w:lang w:val="ru-RU"/>
        </w:rPr>
      </w:pPr>
      <w:r w:rsidRPr="00F008BB">
        <w:rPr>
          <w:rFonts w:ascii="Times New Roman" w:hAnsi="Times New Roman"/>
          <w:b/>
          <w:lang w:val="ru-RU"/>
        </w:rPr>
        <w:t xml:space="preserve">О безвозмездной передаче имущества, находящегося в муниципальной собственности </w:t>
      </w:r>
      <w:proofErr w:type="gramStart"/>
      <w:r w:rsidRPr="00F008BB">
        <w:rPr>
          <w:rFonts w:ascii="Times New Roman" w:hAnsi="Times New Roman"/>
          <w:b/>
          <w:lang w:val="ru-RU"/>
        </w:rPr>
        <w:t>муниципального  образования</w:t>
      </w:r>
      <w:proofErr w:type="gramEnd"/>
      <w:r w:rsidRPr="00F008BB">
        <w:rPr>
          <w:rFonts w:ascii="Times New Roman" w:hAnsi="Times New Roman"/>
          <w:b/>
          <w:lang w:val="ru-RU"/>
        </w:rPr>
        <w:t xml:space="preserve"> </w:t>
      </w:r>
      <w:proofErr w:type="spellStart"/>
      <w:r w:rsidRPr="00F008BB">
        <w:rPr>
          <w:rFonts w:ascii="Times New Roman" w:hAnsi="Times New Roman"/>
          <w:b/>
          <w:lang w:val="ru-RU"/>
        </w:rPr>
        <w:t>Тужинский</w:t>
      </w:r>
      <w:proofErr w:type="spellEnd"/>
      <w:r w:rsidRPr="00F008BB">
        <w:rPr>
          <w:rFonts w:ascii="Times New Roman" w:hAnsi="Times New Roman"/>
          <w:b/>
          <w:lang w:val="ru-RU"/>
        </w:rPr>
        <w:t xml:space="preserve"> муниципальный район Кировской области, в мун</w:t>
      </w:r>
      <w:r w:rsidRPr="00F008BB">
        <w:rPr>
          <w:rFonts w:ascii="Times New Roman" w:hAnsi="Times New Roman"/>
          <w:b/>
          <w:lang w:val="ru-RU"/>
        </w:rPr>
        <w:t>и</w:t>
      </w:r>
      <w:r w:rsidRPr="00F008BB">
        <w:rPr>
          <w:rFonts w:ascii="Times New Roman" w:hAnsi="Times New Roman"/>
          <w:b/>
          <w:lang w:val="ru-RU"/>
        </w:rPr>
        <w:t xml:space="preserve">ципальную собственность муниципального образования </w:t>
      </w:r>
      <w:proofErr w:type="spellStart"/>
      <w:r w:rsidRPr="00F008BB">
        <w:rPr>
          <w:rFonts w:ascii="Times New Roman" w:hAnsi="Times New Roman"/>
          <w:b/>
          <w:lang w:val="ru-RU"/>
        </w:rPr>
        <w:t>Тужинское</w:t>
      </w:r>
      <w:proofErr w:type="spellEnd"/>
      <w:r w:rsidRPr="00F008BB">
        <w:rPr>
          <w:rFonts w:ascii="Times New Roman" w:hAnsi="Times New Roman"/>
          <w:b/>
          <w:lang w:val="ru-RU"/>
        </w:rPr>
        <w:t xml:space="preserve"> городское поселение Тужинского района Кировской о</w:t>
      </w:r>
      <w:r w:rsidRPr="00F008BB">
        <w:rPr>
          <w:rFonts w:ascii="Times New Roman" w:hAnsi="Times New Roman"/>
          <w:b/>
          <w:lang w:val="ru-RU"/>
        </w:rPr>
        <w:t>б</w:t>
      </w:r>
      <w:r w:rsidRPr="00F008BB">
        <w:rPr>
          <w:rFonts w:ascii="Times New Roman" w:hAnsi="Times New Roman"/>
          <w:b/>
          <w:lang w:val="ru-RU"/>
        </w:rPr>
        <w:t>ласти</w:t>
      </w:r>
    </w:p>
    <w:p w:rsidR="00F008BB" w:rsidRPr="00F008BB" w:rsidRDefault="00F008BB" w:rsidP="00F008BB">
      <w:pPr>
        <w:pStyle w:val="a4"/>
        <w:rPr>
          <w:rFonts w:ascii="Times New Roman" w:hAnsi="Times New Roman"/>
          <w:b/>
          <w:lang w:val="ru-RU"/>
        </w:rPr>
      </w:pPr>
    </w:p>
    <w:p w:rsidR="00F008BB" w:rsidRPr="00F008BB" w:rsidRDefault="00F008BB" w:rsidP="00263855">
      <w:pPr>
        <w:pStyle w:val="a4"/>
        <w:ind w:firstLine="709"/>
        <w:jc w:val="both"/>
        <w:rPr>
          <w:rFonts w:ascii="Times New Roman" w:hAnsi="Times New Roman"/>
          <w:lang w:val="ru-RU"/>
        </w:rPr>
      </w:pPr>
      <w:r w:rsidRPr="00F008BB">
        <w:rPr>
          <w:rFonts w:ascii="Times New Roman" w:hAnsi="Times New Roman"/>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с подразделом 2.1 раздела 2 Положения об управлении и распоряжении имуществом муниципального образования </w:t>
      </w:r>
      <w:proofErr w:type="spellStart"/>
      <w:r w:rsidRPr="00F008BB">
        <w:rPr>
          <w:rFonts w:ascii="Times New Roman" w:hAnsi="Times New Roman"/>
          <w:lang w:val="ru-RU"/>
        </w:rPr>
        <w:t>Тужинский</w:t>
      </w:r>
      <w:proofErr w:type="spellEnd"/>
      <w:r w:rsidRPr="00F008BB">
        <w:rPr>
          <w:rFonts w:ascii="Times New Roman" w:hAnsi="Times New Roman"/>
          <w:lang w:val="ru-RU"/>
        </w:rPr>
        <w:t xml:space="preserve"> муниципальный район, утвержденного р</w:t>
      </w:r>
      <w:r w:rsidRPr="00F008BB">
        <w:rPr>
          <w:rFonts w:ascii="Times New Roman" w:hAnsi="Times New Roman"/>
          <w:lang w:val="ru-RU"/>
        </w:rPr>
        <w:t>е</w:t>
      </w:r>
      <w:r w:rsidRPr="00F008BB">
        <w:rPr>
          <w:rFonts w:ascii="Times New Roman" w:hAnsi="Times New Roman"/>
          <w:lang w:val="ru-RU"/>
        </w:rPr>
        <w:t>шением Тужинской районной Думы от 25.10.2012 № 21/</w:t>
      </w:r>
      <w:proofErr w:type="gramStart"/>
      <w:r w:rsidRPr="00F008BB">
        <w:rPr>
          <w:rFonts w:ascii="Times New Roman" w:hAnsi="Times New Roman"/>
          <w:lang w:val="ru-RU"/>
        </w:rPr>
        <w:t xml:space="preserve">158,  </w:t>
      </w:r>
      <w:proofErr w:type="spellStart"/>
      <w:r w:rsidRPr="00F008BB">
        <w:rPr>
          <w:rFonts w:ascii="Times New Roman" w:hAnsi="Times New Roman"/>
          <w:lang w:val="ru-RU"/>
        </w:rPr>
        <w:t>Тужинская</w:t>
      </w:r>
      <w:proofErr w:type="spellEnd"/>
      <w:proofErr w:type="gramEnd"/>
      <w:r w:rsidRPr="00F008BB">
        <w:rPr>
          <w:rFonts w:ascii="Times New Roman" w:hAnsi="Times New Roman"/>
          <w:lang w:val="ru-RU"/>
        </w:rPr>
        <w:t xml:space="preserve"> районная Дума Р</w:t>
      </w:r>
      <w:r w:rsidRPr="00F008BB">
        <w:rPr>
          <w:rFonts w:ascii="Times New Roman" w:hAnsi="Times New Roman"/>
          <w:lang w:val="ru-RU"/>
        </w:rPr>
        <w:t>Е</w:t>
      </w:r>
      <w:r w:rsidRPr="00F008BB">
        <w:rPr>
          <w:rFonts w:ascii="Times New Roman" w:hAnsi="Times New Roman"/>
          <w:lang w:val="ru-RU"/>
        </w:rPr>
        <w:t>ШИЛА:</w:t>
      </w:r>
    </w:p>
    <w:p w:rsidR="00F008BB" w:rsidRPr="00F008BB" w:rsidRDefault="00F008BB" w:rsidP="00263855">
      <w:pPr>
        <w:pStyle w:val="a4"/>
        <w:ind w:firstLine="709"/>
        <w:jc w:val="both"/>
        <w:rPr>
          <w:rFonts w:ascii="Times New Roman" w:hAnsi="Times New Roman"/>
          <w:lang w:val="ru-RU"/>
        </w:rPr>
      </w:pPr>
      <w:r w:rsidRPr="00F008BB">
        <w:rPr>
          <w:rFonts w:ascii="Times New Roman" w:hAnsi="Times New Roman"/>
          <w:lang w:val="ru-RU"/>
        </w:rPr>
        <w:t>1. Безвозмездно пер</w:t>
      </w:r>
      <w:r w:rsidRPr="00F008BB">
        <w:rPr>
          <w:rFonts w:ascii="Times New Roman" w:hAnsi="Times New Roman"/>
          <w:lang w:val="ru-RU"/>
        </w:rPr>
        <w:t>е</w:t>
      </w:r>
      <w:r w:rsidRPr="00F008BB">
        <w:rPr>
          <w:rFonts w:ascii="Times New Roman" w:hAnsi="Times New Roman"/>
          <w:lang w:val="ru-RU"/>
        </w:rPr>
        <w:t xml:space="preserve">дать квартиру (далее – имущество), расположенную по адресу: </w:t>
      </w:r>
      <w:r w:rsidRPr="00F008BB">
        <w:rPr>
          <w:rFonts w:ascii="Times New Roman" w:hAnsi="Times New Roman"/>
          <w:color w:val="000000"/>
          <w:lang w:val="ru-RU"/>
        </w:rPr>
        <w:t xml:space="preserve">РФ, Кировская область, </w:t>
      </w:r>
      <w:proofErr w:type="spellStart"/>
      <w:r w:rsidRPr="00F008BB">
        <w:rPr>
          <w:rFonts w:ascii="Times New Roman" w:hAnsi="Times New Roman"/>
          <w:color w:val="000000"/>
          <w:lang w:val="ru-RU"/>
        </w:rPr>
        <w:t>пгт</w:t>
      </w:r>
      <w:proofErr w:type="spellEnd"/>
      <w:r w:rsidRPr="00F008BB">
        <w:rPr>
          <w:rFonts w:ascii="Times New Roman" w:hAnsi="Times New Roman"/>
          <w:color w:val="000000"/>
          <w:lang w:val="ru-RU"/>
        </w:rPr>
        <w:t xml:space="preserve"> Тужа, ул. </w:t>
      </w:r>
      <w:proofErr w:type="spellStart"/>
      <w:r w:rsidRPr="00F008BB">
        <w:rPr>
          <w:rFonts w:ascii="Times New Roman" w:hAnsi="Times New Roman"/>
          <w:color w:val="000000"/>
          <w:lang w:val="ru-RU"/>
        </w:rPr>
        <w:t>Акшубинская</w:t>
      </w:r>
      <w:proofErr w:type="spellEnd"/>
      <w:r w:rsidRPr="00F008BB">
        <w:rPr>
          <w:rFonts w:ascii="Times New Roman" w:hAnsi="Times New Roman"/>
          <w:color w:val="000000"/>
          <w:lang w:val="ru-RU"/>
        </w:rPr>
        <w:t xml:space="preserve">, д. 13, кв. 1, кадастровый номер 43:33:310105:314, площадь 34,3 кв. метров, балансовая стоимость 624 000,00 рублей, остаточная стоимость 624 000,00 рублей, </w:t>
      </w:r>
      <w:r w:rsidRPr="00F008BB">
        <w:rPr>
          <w:rFonts w:ascii="Times New Roman" w:hAnsi="Times New Roman"/>
          <w:lang w:val="ru-RU"/>
        </w:rPr>
        <w:t xml:space="preserve">находящуюся в муниципальной собственности муниципального образования </w:t>
      </w:r>
      <w:proofErr w:type="spellStart"/>
      <w:r w:rsidRPr="00F008BB">
        <w:rPr>
          <w:rFonts w:ascii="Times New Roman" w:hAnsi="Times New Roman"/>
          <w:lang w:val="ru-RU"/>
        </w:rPr>
        <w:t>Тужинский</w:t>
      </w:r>
      <w:proofErr w:type="spellEnd"/>
      <w:r w:rsidRPr="00F008BB">
        <w:rPr>
          <w:rFonts w:ascii="Times New Roman" w:hAnsi="Times New Roman"/>
          <w:lang w:val="ru-RU"/>
        </w:rPr>
        <w:t xml:space="preserve"> муниципальный район Кировской области, в муниципальную собственность муниципального  образования </w:t>
      </w:r>
      <w:proofErr w:type="spellStart"/>
      <w:r w:rsidRPr="00F008BB">
        <w:rPr>
          <w:rFonts w:ascii="Times New Roman" w:hAnsi="Times New Roman"/>
          <w:lang w:val="ru-RU"/>
        </w:rPr>
        <w:t>Тужинское</w:t>
      </w:r>
      <w:proofErr w:type="spellEnd"/>
      <w:r w:rsidRPr="00F008BB">
        <w:rPr>
          <w:rFonts w:ascii="Times New Roman" w:hAnsi="Times New Roman"/>
          <w:lang w:val="ru-RU"/>
        </w:rPr>
        <w:t xml:space="preserve"> городское поселение Тужинского района Кировской обла</w:t>
      </w:r>
      <w:r w:rsidRPr="00F008BB">
        <w:rPr>
          <w:rFonts w:ascii="Times New Roman" w:hAnsi="Times New Roman"/>
          <w:lang w:val="ru-RU"/>
        </w:rPr>
        <w:t>с</w:t>
      </w:r>
      <w:r w:rsidRPr="00F008BB">
        <w:rPr>
          <w:rFonts w:ascii="Times New Roman" w:hAnsi="Times New Roman"/>
          <w:lang w:val="ru-RU"/>
        </w:rPr>
        <w:t>ти.</w:t>
      </w:r>
    </w:p>
    <w:p w:rsidR="00F008BB" w:rsidRPr="00F008BB" w:rsidRDefault="00F008BB" w:rsidP="00263855">
      <w:pPr>
        <w:pStyle w:val="a4"/>
        <w:ind w:firstLine="709"/>
        <w:jc w:val="both"/>
        <w:rPr>
          <w:rFonts w:ascii="Times New Roman" w:hAnsi="Times New Roman"/>
          <w:lang w:val="ru-RU"/>
        </w:rPr>
      </w:pPr>
      <w:r w:rsidRPr="00F008BB">
        <w:rPr>
          <w:rFonts w:ascii="Times New Roman" w:hAnsi="Times New Roman"/>
          <w:lang w:val="ru-RU"/>
        </w:rPr>
        <w:t>2. Администрации Тужинского муниципального района:</w:t>
      </w:r>
    </w:p>
    <w:p w:rsidR="00F008BB" w:rsidRPr="00F008BB" w:rsidRDefault="00F008BB" w:rsidP="00263855">
      <w:pPr>
        <w:pStyle w:val="a4"/>
        <w:ind w:firstLine="709"/>
        <w:jc w:val="both"/>
        <w:rPr>
          <w:rFonts w:ascii="Times New Roman" w:hAnsi="Times New Roman"/>
          <w:lang w:val="ru-RU"/>
        </w:rPr>
      </w:pPr>
      <w:r w:rsidRPr="00F008BB">
        <w:rPr>
          <w:rFonts w:ascii="Times New Roman" w:hAnsi="Times New Roman"/>
          <w:lang w:val="ru-RU"/>
        </w:rPr>
        <w:t>2.1. Оформить акт приема-передачи имущества, указанного в пункте</w:t>
      </w:r>
      <w:r w:rsidRPr="00F008BB">
        <w:rPr>
          <w:rFonts w:ascii="Times New Roman" w:hAnsi="Times New Roman"/>
          <w:lang w:val="ru-RU"/>
        </w:rPr>
        <w:br/>
        <w:t xml:space="preserve">1 настоящего решения. </w:t>
      </w:r>
    </w:p>
    <w:p w:rsidR="00F008BB" w:rsidRPr="00F008BB" w:rsidRDefault="00F008BB" w:rsidP="00263855">
      <w:pPr>
        <w:pStyle w:val="a4"/>
        <w:ind w:firstLine="709"/>
        <w:jc w:val="both"/>
        <w:rPr>
          <w:rFonts w:ascii="Times New Roman" w:hAnsi="Times New Roman"/>
          <w:lang w:val="ru-RU"/>
        </w:rPr>
      </w:pPr>
      <w:r w:rsidRPr="00F008BB">
        <w:rPr>
          <w:rFonts w:ascii="Times New Roman" w:hAnsi="Times New Roman"/>
          <w:lang w:val="ru-RU"/>
        </w:rPr>
        <w:t xml:space="preserve">2.2. Исключить переданное имущество из реестра муниципального имущества муниципального образования </w:t>
      </w:r>
      <w:proofErr w:type="spellStart"/>
      <w:r w:rsidRPr="00F008BB">
        <w:rPr>
          <w:rFonts w:ascii="Times New Roman" w:hAnsi="Times New Roman"/>
          <w:lang w:val="ru-RU"/>
        </w:rPr>
        <w:t>Тужинский</w:t>
      </w:r>
      <w:proofErr w:type="spellEnd"/>
      <w:r w:rsidRPr="00F008BB">
        <w:rPr>
          <w:rFonts w:ascii="Times New Roman" w:hAnsi="Times New Roman"/>
          <w:lang w:val="ru-RU"/>
        </w:rPr>
        <w:t xml:space="preserve"> муниципальный ра</w:t>
      </w:r>
      <w:r w:rsidRPr="00F008BB">
        <w:rPr>
          <w:rFonts w:ascii="Times New Roman" w:hAnsi="Times New Roman"/>
          <w:lang w:val="ru-RU"/>
        </w:rPr>
        <w:t>й</w:t>
      </w:r>
      <w:r w:rsidRPr="00F008BB">
        <w:rPr>
          <w:rFonts w:ascii="Times New Roman" w:hAnsi="Times New Roman"/>
          <w:lang w:val="ru-RU"/>
        </w:rPr>
        <w:t>он.</w:t>
      </w:r>
    </w:p>
    <w:p w:rsidR="00F008BB" w:rsidRDefault="00F008BB" w:rsidP="00263855">
      <w:pPr>
        <w:pStyle w:val="a4"/>
        <w:ind w:firstLine="709"/>
        <w:jc w:val="both"/>
        <w:rPr>
          <w:rFonts w:ascii="Times New Roman" w:hAnsi="Times New Roman"/>
          <w:lang w:val="ru-RU"/>
        </w:rPr>
      </w:pPr>
      <w:r w:rsidRPr="00F008BB">
        <w:rPr>
          <w:rFonts w:ascii="Times New Roman" w:hAnsi="Times New Roman"/>
          <w:lang w:val="ru-RU"/>
        </w:rPr>
        <w:lastRenderedPageBreak/>
        <w:t>3. Настоящее решение вступает в силу со дня его официального опубликования в Бюллетене муниципальных нормативных правовых актов органов местного сам</w:t>
      </w:r>
      <w:r w:rsidRPr="00F008BB">
        <w:rPr>
          <w:rFonts w:ascii="Times New Roman" w:hAnsi="Times New Roman"/>
          <w:lang w:val="ru-RU"/>
        </w:rPr>
        <w:t>о</w:t>
      </w:r>
      <w:r w:rsidRPr="00F008BB">
        <w:rPr>
          <w:rFonts w:ascii="Times New Roman" w:hAnsi="Times New Roman"/>
          <w:lang w:val="ru-RU"/>
        </w:rPr>
        <w:t>управления Тужинского муниципального района Кировской области.</w:t>
      </w:r>
    </w:p>
    <w:p w:rsidR="00F008BB" w:rsidRDefault="00F008BB" w:rsidP="00263855">
      <w:pPr>
        <w:pStyle w:val="a4"/>
        <w:ind w:firstLine="709"/>
        <w:jc w:val="both"/>
        <w:rPr>
          <w:rFonts w:ascii="Times New Roman" w:hAnsi="Times New Roman"/>
          <w:lang w:val="ru-RU"/>
        </w:rPr>
      </w:pPr>
    </w:p>
    <w:p w:rsidR="00F008BB" w:rsidRPr="00F008BB" w:rsidRDefault="00F008BB" w:rsidP="00F008BB">
      <w:pPr>
        <w:pStyle w:val="a4"/>
        <w:spacing w:line="360" w:lineRule="auto"/>
        <w:ind w:firstLine="709"/>
        <w:jc w:val="both"/>
        <w:rPr>
          <w:rFonts w:ascii="Times New Roman" w:hAnsi="Times New Roman"/>
          <w:lang w:val="ru-RU"/>
        </w:rPr>
      </w:pPr>
    </w:p>
    <w:tbl>
      <w:tblPr>
        <w:tblW w:w="9639" w:type="dxa"/>
        <w:tblInd w:w="108" w:type="dxa"/>
        <w:tblLayout w:type="fixed"/>
        <w:tblLook w:val="04A0" w:firstRow="1" w:lastRow="0" w:firstColumn="1" w:lastColumn="0" w:noHBand="0" w:noVBand="1"/>
      </w:tblPr>
      <w:tblGrid>
        <w:gridCol w:w="9639"/>
      </w:tblGrid>
      <w:tr w:rsidR="00F008BB" w:rsidRPr="00F008BB" w:rsidTr="002B4499">
        <w:trPr>
          <w:trHeight w:val="1751"/>
        </w:trPr>
        <w:tc>
          <w:tcPr>
            <w:tcW w:w="9639" w:type="dxa"/>
          </w:tcPr>
          <w:p w:rsidR="00F008BB" w:rsidRPr="00F008BB" w:rsidRDefault="00F008BB" w:rsidP="002B4499">
            <w:pPr>
              <w:pStyle w:val="a4"/>
              <w:ind w:left="-108"/>
              <w:rPr>
                <w:rFonts w:ascii="Times New Roman" w:hAnsi="Times New Roman"/>
                <w:lang w:val="ru-RU"/>
              </w:rPr>
            </w:pPr>
            <w:r w:rsidRPr="00F008BB">
              <w:rPr>
                <w:rFonts w:ascii="Times New Roman" w:hAnsi="Times New Roman"/>
                <w:lang w:val="ru-RU"/>
              </w:rPr>
              <w:t xml:space="preserve">Председатель Тужинской </w:t>
            </w:r>
          </w:p>
          <w:p w:rsidR="00F008BB" w:rsidRPr="00F008BB" w:rsidRDefault="00F008BB" w:rsidP="002B4499">
            <w:pPr>
              <w:pStyle w:val="a4"/>
              <w:ind w:left="-108"/>
              <w:rPr>
                <w:rFonts w:ascii="Times New Roman" w:hAnsi="Times New Roman"/>
                <w:lang w:val="ru-RU"/>
              </w:rPr>
            </w:pPr>
            <w:r w:rsidRPr="00F008BB">
              <w:rPr>
                <w:rFonts w:ascii="Times New Roman" w:hAnsi="Times New Roman"/>
                <w:lang w:val="ru-RU"/>
              </w:rPr>
              <w:t xml:space="preserve">районной Думы                                  Э.Н. </w:t>
            </w:r>
            <w:proofErr w:type="spellStart"/>
            <w:r w:rsidRPr="00F008BB">
              <w:rPr>
                <w:rFonts w:ascii="Times New Roman" w:hAnsi="Times New Roman"/>
                <w:lang w:val="ru-RU"/>
              </w:rPr>
              <w:t>Багаев</w:t>
            </w:r>
            <w:proofErr w:type="spellEnd"/>
            <w:r w:rsidRPr="00F008BB">
              <w:rPr>
                <w:rFonts w:ascii="Times New Roman" w:hAnsi="Times New Roman"/>
                <w:lang w:val="ru-RU"/>
              </w:rPr>
              <w:t xml:space="preserve"> </w:t>
            </w:r>
          </w:p>
          <w:p w:rsidR="00F008BB" w:rsidRPr="00F008BB" w:rsidRDefault="00F008BB" w:rsidP="002B4499">
            <w:pPr>
              <w:pStyle w:val="a4"/>
              <w:ind w:left="-108"/>
              <w:rPr>
                <w:rFonts w:ascii="Times New Roman" w:hAnsi="Times New Roman"/>
                <w:lang w:val="ru-RU"/>
              </w:rPr>
            </w:pPr>
          </w:p>
          <w:p w:rsidR="00F008BB" w:rsidRPr="00F008BB" w:rsidRDefault="00F008BB" w:rsidP="002B4499">
            <w:pPr>
              <w:pStyle w:val="a4"/>
              <w:ind w:left="-108"/>
              <w:rPr>
                <w:rFonts w:ascii="Times New Roman" w:hAnsi="Times New Roman"/>
                <w:lang w:val="ru-RU"/>
              </w:rPr>
            </w:pPr>
            <w:r w:rsidRPr="00F008BB">
              <w:rPr>
                <w:rFonts w:ascii="Times New Roman" w:hAnsi="Times New Roman"/>
                <w:lang w:val="ru-RU"/>
              </w:rPr>
              <w:t>Глава Тужинского</w:t>
            </w:r>
          </w:p>
          <w:p w:rsidR="00F008BB" w:rsidRPr="00F008BB" w:rsidRDefault="00F008BB" w:rsidP="002B4499">
            <w:pPr>
              <w:pStyle w:val="a4"/>
              <w:ind w:left="-108"/>
              <w:rPr>
                <w:rFonts w:ascii="Times New Roman" w:hAnsi="Times New Roman"/>
                <w:lang w:val="ru-RU"/>
              </w:rPr>
            </w:pPr>
            <w:r w:rsidRPr="00F008BB">
              <w:rPr>
                <w:rFonts w:ascii="Times New Roman" w:hAnsi="Times New Roman"/>
                <w:lang w:val="ru-RU"/>
              </w:rPr>
              <w:t>муниципального района                   Л.В. Бледных</w:t>
            </w:r>
          </w:p>
          <w:p w:rsidR="00F008BB" w:rsidRPr="00F008BB" w:rsidRDefault="00F008BB" w:rsidP="002B4499">
            <w:pPr>
              <w:pStyle w:val="a4"/>
              <w:ind w:left="-108"/>
              <w:rPr>
                <w:rFonts w:ascii="Times New Roman" w:hAnsi="Times New Roman"/>
                <w:lang w:val="ru-RU"/>
              </w:rPr>
            </w:pPr>
          </w:p>
          <w:p w:rsidR="00F008BB" w:rsidRPr="00F008BB" w:rsidRDefault="00F008BB" w:rsidP="002B4499">
            <w:pPr>
              <w:pStyle w:val="a4"/>
              <w:ind w:left="-108"/>
              <w:rPr>
                <w:rFonts w:ascii="Times New Roman" w:hAnsi="Times New Roman"/>
                <w:lang w:val="ru-RU"/>
              </w:rPr>
            </w:pPr>
          </w:p>
          <w:p w:rsidR="00F008BB" w:rsidRDefault="00F008BB" w:rsidP="002B4499">
            <w:pPr>
              <w:pStyle w:val="a4"/>
              <w:ind w:left="-108"/>
              <w:rPr>
                <w:rFonts w:ascii="Times New Roman" w:hAnsi="Times New Roman"/>
                <w:lang w:val="ru-RU"/>
              </w:rPr>
            </w:pPr>
          </w:p>
          <w:p w:rsidR="00263855" w:rsidRPr="00F008BB" w:rsidRDefault="00263855" w:rsidP="002B4499">
            <w:pPr>
              <w:pStyle w:val="a4"/>
              <w:ind w:left="-108"/>
              <w:rPr>
                <w:rFonts w:ascii="Times New Roman" w:hAnsi="Times New Roman"/>
                <w:lang w:val="ru-RU"/>
              </w:rPr>
            </w:pPr>
          </w:p>
          <w:p w:rsidR="00F008BB" w:rsidRPr="00F008BB" w:rsidRDefault="00F008BB" w:rsidP="002B4499">
            <w:pPr>
              <w:pStyle w:val="a4"/>
              <w:rPr>
                <w:rFonts w:ascii="Times New Roman" w:hAnsi="Times New Roman"/>
                <w:lang w:val="ru-RU"/>
              </w:rPr>
            </w:pPr>
          </w:p>
        </w:tc>
      </w:tr>
    </w:tbl>
    <w:p w:rsidR="00780A4D" w:rsidRPr="00A31EB5" w:rsidRDefault="00780A4D" w:rsidP="00780A4D">
      <w:pPr>
        <w:pStyle w:val="a4"/>
        <w:jc w:val="center"/>
        <w:rPr>
          <w:rFonts w:ascii="Times New Roman" w:hAnsi="Times New Roman"/>
          <w:b/>
          <w:lang w:val="ru-RU"/>
        </w:rPr>
      </w:pPr>
      <w:r w:rsidRPr="00A31EB5">
        <w:rPr>
          <w:rFonts w:ascii="Times New Roman" w:hAnsi="Times New Roman"/>
          <w:b/>
          <w:lang w:val="ru-RU"/>
        </w:rPr>
        <w:t>ТУЖИНСКАЯ РАЙОННАЯ ДУМА</w:t>
      </w:r>
    </w:p>
    <w:p w:rsidR="00780A4D" w:rsidRPr="00A31EB5" w:rsidRDefault="00780A4D" w:rsidP="00780A4D">
      <w:pPr>
        <w:pStyle w:val="a4"/>
        <w:jc w:val="center"/>
        <w:rPr>
          <w:rFonts w:ascii="Times New Roman" w:hAnsi="Times New Roman"/>
          <w:b/>
          <w:lang w:val="ru-RU"/>
        </w:rPr>
      </w:pPr>
      <w:r w:rsidRPr="00A31EB5">
        <w:rPr>
          <w:rFonts w:ascii="Times New Roman" w:hAnsi="Times New Roman"/>
          <w:b/>
          <w:lang w:val="ru-RU"/>
        </w:rPr>
        <w:t>КИРОВСКОЙ ОБЛАСТИ</w:t>
      </w:r>
    </w:p>
    <w:p w:rsidR="00780A4D" w:rsidRPr="00A31EB5" w:rsidRDefault="00780A4D" w:rsidP="00780A4D">
      <w:pPr>
        <w:pStyle w:val="a4"/>
        <w:jc w:val="center"/>
        <w:rPr>
          <w:rFonts w:ascii="Times New Roman" w:hAnsi="Times New Roman"/>
          <w:lang w:val="ru-RU"/>
        </w:rPr>
      </w:pPr>
    </w:p>
    <w:p w:rsidR="00780A4D" w:rsidRPr="00A31EB5" w:rsidRDefault="00780A4D" w:rsidP="00780A4D">
      <w:pPr>
        <w:pStyle w:val="a4"/>
        <w:jc w:val="center"/>
        <w:rPr>
          <w:rFonts w:ascii="Times New Roman" w:hAnsi="Times New Roman"/>
          <w:b/>
          <w:lang w:val="ru-RU"/>
        </w:rPr>
      </w:pPr>
      <w:r w:rsidRPr="00A31EB5">
        <w:rPr>
          <w:rFonts w:ascii="Times New Roman" w:hAnsi="Times New Roman"/>
          <w:b/>
          <w:lang w:val="ru-RU"/>
        </w:rPr>
        <w:t>РЕШЕНИЕ</w:t>
      </w:r>
    </w:p>
    <w:p w:rsidR="00780A4D" w:rsidRPr="00A31EB5" w:rsidRDefault="00780A4D" w:rsidP="00780A4D">
      <w:pPr>
        <w:pStyle w:val="a4"/>
        <w:jc w:val="center"/>
        <w:rPr>
          <w:rFonts w:ascii="Times New Roman" w:hAnsi="Times New Roman"/>
          <w:lang w:val="ru-RU"/>
        </w:rPr>
      </w:pPr>
    </w:p>
    <w:tbl>
      <w:tblPr>
        <w:tblW w:w="5000" w:type="pct"/>
        <w:tblLook w:val="04A0" w:firstRow="1" w:lastRow="0" w:firstColumn="1" w:lastColumn="0" w:noHBand="0" w:noVBand="1"/>
      </w:tblPr>
      <w:tblGrid>
        <w:gridCol w:w="2428"/>
        <w:gridCol w:w="5234"/>
        <w:gridCol w:w="2617"/>
      </w:tblGrid>
      <w:tr w:rsidR="00780A4D" w:rsidRPr="00A31EB5" w:rsidTr="00780A4D">
        <w:tc>
          <w:tcPr>
            <w:tcW w:w="1181" w:type="pct"/>
            <w:tcBorders>
              <w:bottom w:val="single" w:sz="4" w:space="0" w:color="auto"/>
            </w:tcBorders>
          </w:tcPr>
          <w:p w:rsidR="00780A4D" w:rsidRPr="00A31EB5" w:rsidRDefault="00780A4D" w:rsidP="00780A4D">
            <w:pPr>
              <w:pStyle w:val="a4"/>
              <w:jc w:val="center"/>
              <w:rPr>
                <w:rFonts w:ascii="Times New Roman" w:hAnsi="Times New Roman"/>
              </w:rPr>
            </w:pPr>
            <w:r w:rsidRPr="00A31EB5">
              <w:rPr>
                <w:rFonts w:ascii="Times New Roman" w:hAnsi="Times New Roman"/>
              </w:rPr>
              <w:t>25.04.2022</w:t>
            </w:r>
          </w:p>
        </w:tc>
        <w:tc>
          <w:tcPr>
            <w:tcW w:w="2546" w:type="pct"/>
          </w:tcPr>
          <w:p w:rsidR="00780A4D" w:rsidRPr="00A31EB5" w:rsidRDefault="00780A4D" w:rsidP="00780A4D">
            <w:pPr>
              <w:pStyle w:val="a4"/>
              <w:jc w:val="right"/>
              <w:rPr>
                <w:rFonts w:ascii="Times New Roman" w:hAnsi="Times New Roman"/>
              </w:rPr>
            </w:pPr>
            <w:r w:rsidRPr="00A31EB5">
              <w:rPr>
                <w:rFonts w:ascii="Times New Roman" w:hAnsi="Times New Roman"/>
              </w:rPr>
              <w:t>№</w:t>
            </w:r>
          </w:p>
        </w:tc>
        <w:tc>
          <w:tcPr>
            <w:tcW w:w="1273" w:type="pct"/>
            <w:tcBorders>
              <w:bottom w:val="single" w:sz="4" w:space="0" w:color="auto"/>
            </w:tcBorders>
          </w:tcPr>
          <w:p w:rsidR="00780A4D" w:rsidRPr="00A31EB5" w:rsidRDefault="00780A4D" w:rsidP="00780A4D">
            <w:pPr>
              <w:pStyle w:val="a4"/>
              <w:jc w:val="center"/>
              <w:rPr>
                <w:rFonts w:ascii="Times New Roman" w:hAnsi="Times New Roman"/>
              </w:rPr>
            </w:pPr>
            <w:r>
              <w:rPr>
                <w:rFonts w:ascii="Times New Roman" w:hAnsi="Times New Roman"/>
              </w:rPr>
              <w:t>8/53</w:t>
            </w:r>
          </w:p>
        </w:tc>
      </w:tr>
    </w:tbl>
    <w:p w:rsidR="00780A4D" w:rsidRPr="00A31EB5" w:rsidRDefault="00780A4D" w:rsidP="00780A4D">
      <w:pPr>
        <w:pStyle w:val="a4"/>
        <w:jc w:val="center"/>
        <w:rPr>
          <w:rFonts w:ascii="Times New Roman" w:hAnsi="Times New Roman"/>
        </w:rPr>
      </w:pPr>
      <w:proofErr w:type="spellStart"/>
      <w:r w:rsidRPr="00A31EB5">
        <w:rPr>
          <w:rFonts w:ascii="Times New Roman" w:hAnsi="Times New Roman"/>
        </w:rPr>
        <w:t>пгт</w:t>
      </w:r>
      <w:proofErr w:type="spellEnd"/>
      <w:r w:rsidRPr="00A31EB5">
        <w:rPr>
          <w:rFonts w:ascii="Times New Roman" w:hAnsi="Times New Roman"/>
        </w:rPr>
        <w:t xml:space="preserve"> </w:t>
      </w:r>
      <w:proofErr w:type="spellStart"/>
      <w:r w:rsidRPr="00A31EB5">
        <w:rPr>
          <w:rFonts w:ascii="Times New Roman" w:hAnsi="Times New Roman"/>
        </w:rPr>
        <w:t>Тужа</w:t>
      </w:r>
      <w:proofErr w:type="spellEnd"/>
    </w:p>
    <w:p w:rsidR="00780A4D" w:rsidRDefault="00780A4D" w:rsidP="00780A4D">
      <w:pPr>
        <w:autoSpaceDE w:val="0"/>
        <w:autoSpaceDN w:val="0"/>
        <w:adjustRightInd w:val="0"/>
        <w:spacing w:after="0" w:line="240" w:lineRule="auto"/>
        <w:outlineLvl w:val="0"/>
        <w:rPr>
          <w:rFonts w:ascii="Times New Roman" w:eastAsia="Times New Roman" w:hAnsi="Times New Roman" w:cs="Times New Roman"/>
          <w:b/>
        </w:rPr>
      </w:pPr>
    </w:p>
    <w:p w:rsidR="00780A4D" w:rsidRPr="00780A4D" w:rsidRDefault="00780A4D" w:rsidP="00780A4D">
      <w:pPr>
        <w:autoSpaceDE w:val="0"/>
        <w:autoSpaceDN w:val="0"/>
        <w:adjustRightInd w:val="0"/>
        <w:spacing w:after="0" w:line="240" w:lineRule="auto"/>
        <w:jc w:val="center"/>
        <w:outlineLvl w:val="0"/>
        <w:rPr>
          <w:rFonts w:ascii="Times New Roman" w:eastAsia="Times New Roman" w:hAnsi="Times New Roman" w:cs="Times New Roman"/>
          <w:b/>
        </w:rPr>
      </w:pPr>
      <w:r w:rsidRPr="00780A4D">
        <w:rPr>
          <w:rFonts w:ascii="Times New Roman" w:eastAsia="Times New Roman" w:hAnsi="Times New Roman" w:cs="Times New Roman"/>
          <w:b/>
        </w:rPr>
        <w:t xml:space="preserve">О предоставлении услуг отделениями Почты России </w:t>
      </w:r>
    </w:p>
    <w:p w:rsidR="00780A4D" w:rsidRDefault="00780A4D" w:rsidP="00780A4D">
      <w:pPr>
        <w:autoSpaceDE w:val="0"/>
        <w:autoSpaceDN w:val="0"/>
        <w:adjustRightInd w:val="0"/>
        <w:spacing w:after="0" w:line="240" w:lineRule="auto"/>
        <w:jc w:val="center"/>
        <w:outlineLvl w:val="0"/>
        <w:rPr>
          <w:rFonts w:ascii="Times New Roman" w:eastAsia="Times New Roman" w:hAnsi="Times New Roman" w:cs="Times New Roman"/>
          <w:b/>
        </w:rPr>
      </w:pPr>
      <w:r w:rsidRPr="00780A4D">
        <w:rPr>
          <w:rFonts w:ascii="Times New Roman" w:eastAsia="Times New Roman" w:hAnsi="Times New Roman" w:cs="Times New Roman"/>
          <w:b/>
        </w:rPr>
        <w:t xml:space="preserve">в сельской местности </w:t>
      </w:r>
    </w:p>
    <w:p w:rsidR="00780A4D" w:rsidRPr="00780A4D" w:rsidRDefault="00780A4D" w:rsidP="00780A4D">
      <w:pPr>
        <w:autoSpaceDE w:val="0"/>
        <w:autoSpaceDN w:val="0"/>
        <w:adjustRightInd w:val="0"/>
        <w:spacing w:after="0" w:line="240" w:lineRule="auto"/>
        <w:jc w:val="center"/>
        <w:outlineLvl w:val="0"/>
        <w:rPr>
          <w:rFonts w:ascii="Times New Roman" w:eastAsia="Times New Roman" w:hAnsi="Times New Roman" w:cs="Times New Roman"/>
          <w:b/>
        </w:rPr>
      </w:pPr>
    </w:p>
    <w:p w:rsidR="00780A4D" w:rsidRP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780A4D">
        <w:rPr>
          <w:rFonts w:ascii="Times New Roman" w:eastAsia="Times New Roman" w:hAnsi="Times New Roman" w:cs="Times New Roman"/>
        </w:rPr>
        <w:t xml:space="preserve">Заслушав информацию начальника Яранского почтамта УФМПС </w:t>
      </w:r>
      <w:r w:rsidRPr="00780A4D">
        <w:rPr>
          <w:rFonts w:ascii="Times New Roman" w:eastAsia="Times New Roman" w:hAnsi="Times New Roman" w:cs="Times New Roman"/>
        </w:rPr>
        <w:br/>
        <w:t xml:space="preserve">по Кировской области АО «Почта России» Чирковой Ирины Леонидовны </w:t>
      </w:r>
      <w:r w:rsidRPr="00780A4D">
        <w:rPr>
          <w:rFonts w:ascii="Times New Roman" w:eastAsia="Times New Roman" w:hAnsi="Times New Roman" w:cs="Times New Roman"/>
        </w:rPr>
        <w:br/>
        <w:t xml:space="preserve">о предоставлении услуг отделениями Почты России в сельской местности, </w:t>
      </w:r>
      <w:proofErr w:type="spellStart"/>
      <w:r w:rsidRPr="00780A4D">
        <w:rPr>
          <w:rFonts w:ascii="Times New Roman" w:eastAsia="Times New Roman" w:hAnsi="Times New Roman" w:cs="Times New Roman"/>
        </w:rPr>
        <w:t>Тужинская</w:t>
      </w:r>
      <w:proofErr w:type="spellEnd"/>
      <w:r w:rsidRPr="00780A4D">
        <w:rPr>
          <w:rFonts w:ascii="Times New Roman" w:eastAsia="Times New Roman" w:hAnsi="Times New Roman" w:cs="Times New Roman"/>
        </w:rPr>
        <w:t xml:space="preserve"> районная Дума РЕШИЛА:</w:t>
      </w:r>
    </w:p>
    <w:p w:rsidR="00780A4D" w:rsidRP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780A4D">
        <w:rPr>
          <w:rFonts w:ascii="Times New Roman" w:eastAsia="Times New Roman" w:hAnsi="Times New Roman" w:cs="Times New Roman"/>
        </w:rPr>
        <w:t>1. Информацию начальника Яранского почтамта УФМПС по Кировской области АО «Почта России» Чирковой Ирины Леонидовны о предоставлении услуг отделениями Почты России в сельской местности, принять к сведению.</w:t>
      </w:r>
    </w:p>
    <w:p w:rsid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780A4D">
        <w:rPr>
          <w:rFonts w:ascii="Times New Roman" w:eastAsia="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w:t>
      </w:r>
      <w:r>
        <w:rPr>
          <w:rFonts w:ascii="Times New Roman" w:eastAsia="Times New Roman" w:hAnsi="Times New Roman" w:cs="Times New Roman"/>
        </w:rPr>
        <w:t xml:space="preserve">информации </w:t>
      </w:r>
      <w:r w:rsidRPr="00780A4D">
        <w:rPr>
          <w:rFonts w:ascii="Times New Roman" w:eastAsia="Times New Roman" w:hAnsi="Times New Roman" w:cs="Times New Roman"/>
        </w:rPr>
        <w:t>о предоставлении услуг отделениями Почты России в сельской местности.</w:t>
      </w:r>
    </w:p>
    <w:p w:rsid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p>
    <w:p w:rsid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jc w:val="both"/>
        <w:outlineLvl w:val="0"/>
        <w:rPr>
          <w:rFonts w:ascii="Times New Roman" w:eastAsia="Times New Roman" w:hAnsi="Times New Roman" w:cs="Times New Roman"/>
        </w:rPr>
      </w:pPr>
      <w:r w:rsidRPr="00780A4D">
        <w:rPr>
          <w:rFonts w:ascii="Times New Roman" w:eastAsia="Times New Roman" w:hAnsi="Times New Roman" w:cs="Times New Roman"/>
        </w:rPr>
        <w:t>Председатель Тужинской</w:t>
      </w:r>
    </w:p>
    <w:p w:rsidR="00780A4D" w:rsidRDefault="00780A4D" w:rsidP="00780A4D">
      <w:p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районной Думы</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780A4D">
        <w:rPr>
          <w:rFonts w:ascii="Times New Roman" w:eastAsia="Times New Roman" w:hAnsi="Times New Roman" w:cs="Times New Roman"/>
        </w:rPr>
        <w:t xml:space="preserve">Э.Н. </w:t>
      </w:r>
      <w:proofErr w:type="spellStart"/>
      <w:r w:rsidRPr="00780A4D">
        <w:rPr>
          <w:rFonts w:ascii="Times New Roman" w:eastAsia="Times New Roman" w:hAnsi="Times New Roman" w:cs="Times New Roman"/>
        </w:rPr>
        <w:t>Багаев</w:t>
      </w:r>
      <w:proofErr w:type="spellEnd"/>
    </w:p>
    <w:p w:rsidR="00780A4D" w:rsidRDefault="00780A4D" w:rsidP="00780A4D">
      <w:pPr>
        <w:autoSpaceDE w:val="0"/>
        <w:autoSpaceDN w:val="0"/>
        <w:spacing w:after="0" w:line="240" w:lineRule="auto"/>
        <w:jc w:val="both"/>
        <w:rPr>
          <w:rFonts w:ascii="Times New Roman" w:eastAsia="Times New Roman" w:hAnsi="Times New Roman" w:cs="Times New Roman"/>
        </w:rPr>
      </w:pP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Глава Тужинского</w:t>
      </w: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муниципального района</w:t>
      </w:r>
      <w:r w:rsidRPr="00780A4D">
        <w:rPr>
          <w:rFonts w:ascii="Times New Roman" w:eastAsia="Times New Roman" w:hAnsi="Times New Roman" w:cs="Times New Roman"/>
        </w:rPr>
        <w:tab/>
      </w:r>
      <w:r w:rsidRPr="00780A4D">
        <w:rPr>
          <w:rFonts w:ascii="Times New Roman" w:eastAsia="Times New Roman" w:hAnsi="Times New Roman" w:cs="Times New Roman"/>
        </w:rPr>
        <w:tab/>
        <w:t>Л.В. Бледных</w:t>
      </w: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ind w:left="7230"/>
        <w:rPr>
          <w:rFonts w:ascii="Times New Roman" w:eastAsia="Times New Roman" w:hAnsi="Times New Roman" w:cs="Times New Roman"/>
          <w:bCs/>
        </w:rPr>
      </w:pPr>
      <w:r w:rsidRPr="00780A4D">
        <w:rPr>
          <w:rFonts w:ascii="Times New Roman" w:eastAsia="Times New Roman" w:hAnsi="Times New Roman" w:cs="Times New Roman"/>
          <w:bCs/>
        </w:rPr>
        <w:t>Приложение</w:t>
      </w:r>
    </w:p>
    <w:p w:rsidR="00780A4D" w:rsidRPr="00780A4D" w:rsidRDefault="00780A4D" w:rsidP="00780A4D">
      <w:pPr>
        <w:autoSpaceDE w:val="0"/>
        <w:autoSpaceDN w:val="0"/>
        <w:adjustRightInd w:val="0"/>
        <w:spacing w:after="0" w:line="240" w:lineRule="auto"/>
        <w:ind w:left="7230"/>
        <w:rPr>
          <w:rFonts w:ascii="Times New Roman" w:eastAsia="Times New Roman" w:hAnsi="Times New Roman" w:cs="Times New Roman"/>
          <w:bCs/>
        </w:rPr>
      </w:pPr>
    </w:p>
    <w:p w:rsidR="00780A4D" w:rsidRPr="00780A4D" w:rsidRDefault="00780A4D" w:rsidP="00780A4D">
      <w:pPr>
        <w:autoSpaceDE w:val="0"/>
        <w:autoSpaceDN w:val="0"/>
        <w:adjustRightInd w:val="0"/>
        <w:spacing w:after="0" w:line="240" w:lineRule="auto"/>
        <w:ind w:left="7230"/>
        <w:rPr>
          <w:rFonts w:ascii="Times New Roman" w:eastAsia="Times New Roman" w:hAnsi="Times New Roman" w:cs="Times New Roman"/>
          <w:bCs/>
        </w:rPr>
      </w:pPr>
      <w:r w:rsidRPr="00780A4D">
        <w:rPr>
          <w:rFonts w:ascii="Times New Roman" w:eastAsia="Times New Roman" w:hAnsi="Times New Roman" w:cs="Times New Roman"/>
          <w:bCs/>
        </w:rPr>
        <w:t>к решению Тужинской районной Думы</w:t>
      </w:r>
    </w:p>
    <w:p w:rsidR="00780A4D" w:rsidRPr="00780A4D" w:rsidRDefault="00780A4D" w:rsidP="00780A4D">
      <w:pPr>
        <w:autoSpaceDE w:val="0"/>
        <w:autoSpaceDN w:val="0"/>
        <w:adjustRightInd w:val="0"/>
        <w:spacing w:after="0" w:line="240" w:lineRule="auto"/>
        <w:ind w:left="7230"/>
        <w:rPr>
          <w:rFonts w:ascii="Times New Roman" w:eastAsia="Times New Roman" w:hAnsi="Times New Roman" w:cs="Times New Roman"/>
          <w:bCs/>
        </w:rPr>
      </w:pPr>
      <w:r w:rsidRPr="00780A4D">
        <w:rPr>
          <w:rFonts w:ascii="Times New Roman" w:eastAsia="Times New Roman" w:hAnsi="Times New Roman" w:cs="Times New Roman"/>
          <w:bCs/>
        </w:rPr>
        <w:t>от 25.04.2022 №</w:t>
      </w:r>
      <w:r>
        <w:rPr>
          <w:rFonts w:ascii="Times New Roman" w:eastAsia="Times New Roman" w:hAnsi="Times New Roman" w:cs="Times New Roman"/>
          <w:bCs/>
        </w:rPr>
        <w:t xml:space="preserve"> </w:t>
      </w:r>
      <w:r w:rsidRPr="00780A4D">
        <w:rPr>
          <w:rFonts w:ascii="Times New Roman" w:eastAsia="Times New Roman" w:hAnsi="Times New Roman" w:cs="Times New Roman"/>
          <w:bCs/>
        </w:rPr>
        <w:t>8/53</w:t>
      </w:r>
    </w:p>
    <w:p w:rsidR="00780A4D" w:rsidRDefault="00780A4D" w:rsidP="00780A4D">
      <w:pPr>
        <w:autoSpaceDE w:val="0"/>
        <w:autoSpaceDN w:val="0"/>
        <w:spacing w:after="0" w:line="240" w:lineRule="auto"/>
        <w:jc w:val="center"/>
        <w:rPr>
          <w:rFonts w:ascii="Times New Roman" w:eastAsia="Times New Roman" w:hAnsi="Times New Roman" w:cs="Times New Roman"/>
          <w:b/>
        </w:rPr>
      </w:pPr>
    </w:p>
    <w:p w:rsidR="00780A4D" w:rsidRDefault="00780A4D" w:rsidP="00780A4D">
      <w:pPr>
        <w:autoSpaceDE w:val="0"/>
        <w:autoSpaceDN w:val="0"/>
        <w:spacing w:after="0" w:line="240" w:lineRule="auto"/>
        <w:jc w:val="center"/>
        <w:rPr>
          <w:rFonts w:ascii="Times New Roman" w:eastAsia="Times New Roman" w:hAnsi="Times New Roman" w:cs="Times New Roman"/>
          <w:b/>
        </w:rPr>
      </w:pPr>
    </w:p>
    <w:p w:rsidR="00780A4D" w:rsidRPr="00780A4D" w:rsidRDefault="00780A4D" w:rsidP="00780A4D">
      <w:pPr>
        <w:autoSpaceDE w:val="0"/>
        <w:autoSpaceDN w:val="0"/>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 xml:space="preserve">О предоставлении услуг отделениями Почты России </w:t>
      </w:r>
    </w:p>
    <w:p w:rsidR="00780A4D" w:rsidRDefault="00780A4D" w:rsidP="00780A4D">
      <w:pPr>
        <w:autoSpaceDE w:val="0"/>
        <w:autoSpaceDN w:val="0"/>
        <w:spacing w:after="0" w:line="240" w:lineRule="auto"/>
        <w:ind w:firstLine="709"/>
        <w:jc w:val="center"/>
        <w:rPr>
          <w:rFonts w:ascii="Times New Roman" w:eastAsia="Times New Roman" w:hAnsi="Times New Roman" w:cs="Times New Roman"/>
          <w:b/>
        </w:rPr>
      </w:pPr>
      <w:r w:rsidRPr="00780A4D">
        <w:rPr>
          <w:rFonts w:ascii="Times New Roman" w:eastAsia="Times New Roman" w:hAnsi="Times New Roman" w:cs="Times New Roman"/>
          <w:b/>
        </w:rPr>
        <w:t>в сельской местности</w:t>
      </w:r>
    </w:p>
    <w:p w:rsidR="00780A4D" w:rsidRPr="00780A4D" w:rsidRDefault="00780A4D" w:rsidP="00780A4D">
      <w:pPr>
        <w:autoSpaceDE w:val="0"/>
        <w:autoSpaceDN w:val="0"/>
        <w:spacing w:after="0" w:line="240" w:lineRule="auto"/>
        <w:ind w:firstLine="709"/>
        <w:jc w:val="center"/>
        <w:rPr>
          <w:rFonts w:ascii="Times New Roman" w:eastAsia="Times New Roman" w:hAnsi="Times New Roman" w:cs="Times New Roman"/>
          <w:b/>
          <w:color w:val="000000"/>
          <w:shd w:val="clear" w:color="auto" w:fill="FFFFFF"/>
        </w:rPr>
      </w:pP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Известно, всем, что почтовая служба давно воспринимается как неотъемлемая часть нашей повседневной жизни. Сколько существует человечество примерно столько же времени и существует почта. В Тужинском районе предприятия почтовой связи оказывают услуги по приему, обработке, перевозке и доставке почтовых отправлений, денежных переводов, оказание дополнительных услуг, связанных с коммерческой деятельностью (страхование, розничная торговля, приём платежей, продажа лотереи, продажа билетов и т.д.). В современном мире, при развитии таких технологий как Интернет, мобильная связь, почтовые услуги стали менее востребованными, снизилась необходимость посещения отделений почтовой связи, но в нашем районе есть такие населенные пункты, где даже закрыты торговые точки, но именно там есть Почта России! Пусть не отделение, но почтальон – всегда! Доставит вам и газету, и журнал, принесет пенсию, да и продаст вам товары повседневного спроса с доставкой на дом. Демографическая ситуация не обошла стороной и наш район. Снижается численность населения по причине низкой рождаемости, уменьшается доля трудоспособного населения. Резко встает кадровый вопрос в обеспечении штата почтовых работников района.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По состоянию на 1 января 2022 года в Тужинском отделении 7 работающих отделений почтовой связи.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КОВРИЖАТА – работает только почтальон, отделение закрыто с 10 декабря 2021 года, по причине увольнения начальника ОПС.  Кандидатур на замену в населенном пункте не нашли, поэтому почтовые услуги по обработке проводит ОПС Тужа, а доставляет корреспонденцию, выдает пенсии и пособия почтальон.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КАРАВАННОЕ (Машкино) работает почтальон, (аналогично с </w:t>
      </w:r>
      <w:proofErr w:type="spellStart"/>
      <w:r w:rsidRPr="00780A4D">
        <w:rPr>
          <w:rFonts w:ascii="Times New Roman" w:eastAsia="Times New Roman" w:hAnsi="Times New Roman" w:cs="Times New Roman"/>
        </w:rPr>
        <w:t>Коврижатами</w:t>
      </w:r>
      <w:proofErr w:type="spellEnd"/>
      <w:r w:rsidRPr="00780A4D">
        <w:rPr>
          <w:rFonts w:ascii="Times New Roman" w:eastAsia="Times New Roman" w:hAnsi="Times New Roman" w:cs="Times New Roman"/>
        </w:rPr>
        <w:t>). У нее можно оформить подписку и приобрести ТПС.</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ОПС ГРЕКОВО, ПАЧИ, НЫР, ПИШТЕНУР, МИХАЙЛОВСКОЕ – это отделения, в которых, кроме почтальонов, есть и начальник отделения. Здесь вы сможете также, как и </w:t>
      </w:r>
      <w:proofErr w:type="gramStart"/>
      <w:r w:rsidRPr="00780A4D">
        <w:rPr>
          <w:rFonts w:ascii="Times New Roman" w:eastAsia="Times New Roman" w:hAnsi="Times New Roman" w:cs="Times New Roman"/>
        </w:rPr>
        <w:t>в Туже</w:t>
      </w:r>
      <w:proofErr w:type="gramEnd"/>
      <w:r w:rsidRPr="00780A4D">
        <w:rPr>
          <w:rFonts w:ascii="Times New Roman" w:eastAsia="Times New Roman" w:hAnsi="Times New Roman" w:cs="Times New Roman"/>
        </w:rPr>
        <w:t xml:space="preserve">, воспользоваться всеми традиционными услугами Почты России.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ВЫНУР –доставочный участок ОПС </w:t>
      </w:r>
      <w:proofErr w:type="spellStart"/>
      <w:r w:rsidRPr="00780A4D">
        <w:rPr>
          <w:rFonts w:ascii="Times New Roman" w:eastAsia="Times New Roman" w:hAnsi="Times New Roman" w:cs="Times New Roman"/>
        </w:rPr>
        <w:t>Греково</w:t>
      </w:r>
      <w:proofErr w:type="spellEnd"/>
      <w:r w:rsidRPr="00780A4D">
        <w:rPr>
          <w:rFonts w:ascii="Times New Roman" w:eastAsia="Times New Roman" w:hAnsi="Times New Roman" w:cs="Times New Roman"/>
        </w:rPr>
        <w:t xml:space="preserve">, ПОЛУШНУР доставочный участок с. </w:t>
      </w:r>
      <w:proofErr w:type="spellStart"/>
      <w:r w:rsidRPr="00780A4D">
        <w:rPr>
          <w:rFonts w:ascii="Times New Roman" w:eastAsia="Times New Roman" w:hAnsi="Times New Roman" w:cs="Times New Roman"/>
        </w:rPr>
        <w:t>Пачи</w:t>
      </w:r>
      <w:proofErr w:type="spellEnd"/>
      <w:r w:rsidRPr="00780A4D">
        <w:rPr>
          <w:rFonts w:ascii="Times New Roman" w:eastAsia="Times New Roman" w:hAnsi="Times New Roman" w:cs="Times New Roman"/>
        </w:rPr>
        <w:t xml:space="preserve">, ВАСЬКИНО – доставочный участок ОПС </w:t>
      </w:r>
      <w:proofErr w:type="spellStart"/>
      <w:r w:rsidRPr="00780A4D">
        <w:rPr>
          <w:rFonts w:ascii="Times New Roman" w:eastAsia="Times New Roman" w:hAnsi="Times New Roman" w:cs="Times New Roman"/>
        </w:rPr>
        <w:t>Пиштенур</w:t>
      </w:r>
      <w:proofErr w:type="spellEnd"/>
      <w:r w:rsidRPr="00780A4D">
        <w:rPr>
          <w:rFonts w:ascii="Times New Roman" w:eastAsia="Times New Roman" w:hAnsi="Times New Roman" w:cs="Times New Roman"/>
        </w:rPr>
        <w:t xml:space="preserve">, ШЕШУРГА доставочный участок ОПС Михайловское, но в настоящее время ОПС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 xml:space="preserve">. ОПС Михайловское закрыто ВРЕМЕННО, на период нетрудоспособности начальника отделения. Лист нетрудоспособности будет закрыт в апреле. Отделение возобновит работу в обычном режиме, с небольшим изменением в работе отделения. Это изменение касается также ОПС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 xml:space="preserve"> и ОПС </w:t>
      </w:r>
      <w:proofErr w:type="spellStart"/>
      <w:proofErr w:type="gramStart"/>
      <w:r w:rsidRPr="00780A4D">
        <w:rPr>
          <w:rFonts w:ascii="Times New Roman" w:eastAsia="Times New Roman" w:hAnsi="Times New Roman" w:cs="Times New Roman"/>
        </w:rPr>
        <w:t>Пиштенур</w:t>
      </w:r>
      <w:proofErr w:type="spellEnd"/>
      <w:r w:rsidRPr="00780A4D">
        <w:rPr>
          <w:rFonts w:ascii="Times New Roman" w:eastAsia="Times New Roman" w:hAnsi="Times New Roman" w:cs="Times New Roman"/>
        </w:rPr>
        <w:t xml:space="preserve"> .</w:t>
      </w:r>
      <w:proofErr w:type="gramEnd"/>
      <w:r w:rsidRPr="00780A4D">
        <w:rPr>
          <w:rFonts w:ascii="Times New Roman" w:eastAsia="Times New Roman" w:hAnsi="Times New Roman" w:cs="Times New Roman"/>
        </w:rPr>
        <w:t xml:space="preserve"> У них изменились дни работы с 1 февраля 2022 года: понедельник, среда, пятница, соответственно вторник, четверг, суббота, воскресенье выходные дни. Время работы не изменилось.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 xml:space="preserve"> 09-16.00 перерыв с 13.00-14.00, </w:t>
      </w:r>
      <w:r w:rsidRPr="00780A4D">
        <w:rPr>
          <w:rFonts w:ascii="Times New Roman" w:eastAsia="Times New Roman" w:hAnsi="Times New Roman" w:cs="Times New Roman"/>
        </w:rPr>
        <w:br/>
      </w:r>
      <w:proofErr w:type="spellStart"/>
      <w:r w:rsidRPr="00780A4D">
        <w:rPr>
          <w:rFonts w:ascii="Times New Roman" w:eastAsia="Times New Roman" w:hAnsi="Times New Roman" w:cs="Times New Roman"/>
        </w:rPr>
        <w:t>Пиштенур</w:t>
      </w:r>
      <w:proofErr w:type="spellEnd"/>
      <w:r w:rsidRPr="00780A4D">
        <w:rPr>
          <w:rFonts w:ascii="Times New Roman" w:eastAsia="Times New Roman" w:hAnsi="Times New Roman" w:cs="Times New Roman"/>
        </w:rPr>
        <w:t xml:space="preserve"> 09-13.50 без перерыва. Михайловское 08-15 перерыв с 12.00-13.00.</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Объекты почтовой связи Тужинского района обеспечивают стабильную работу отрасли, удовлетворяют потребности клиентов в предоставлении почтовых услуг</w:t>
      </w:r>
      <w:proofErr w:type="gramStart"/>
      <w:r w:rsidRPr="00780A4D">
        <w:rPr>
          <w:rFonts w:ascii="Times New Roman" w:eastAsia="Times New Roman" w:hAnsi="Times New Roman" w:cs="Times New Roman"/>
        </w:rPr>
        <w:t>.</w:t>
      </w:r>
      <w:proofErr w:type="gramEnd"/>
      <w:r w:rsidRPr="00780A4D">
        <w:rPr>
          <w:rFonts w:ascii="Times New Roman" w:eastAsia="Times New Roman" w:hAnsi="Times New Roman" w:cs="Times New Roman"/>
        </w:rPr>
        <w:t xml:space="preserve"> и качестве обслуживания клиентов на таком уровне, который позволит достигнуть доверия клиентов к почтовой службе.</w:t>
      </w:r>
    </w:p>
    <w:p w:rsidR="00780A4D" w:rsidRPr="00780A4D" w:rsidRDefault="00780A4D" w:rsidP="00780A4D">
      <w:pPr>
        <w:tabs>
          <w:tab w:val="left" w:pos="1701"/>
        </w:tabs>
        <w:autoSpaceDE w:val="0"/>
        <w:autoSpaceDN w:val="0"/>
        <w:spacing w:before="600" w:after="0" w:line="240" w:lineRule="auto"/>
        <w:rPr>
          <w:rFonts w:ascii="Times New Roman" w:eastAsia="Times New Roman" w:hAnsi="Times New Roman" w:cs="Times New Roman"/>
        </w:rPr>
      </w:pPr>
      <w:r w:rsidRPr="00780A4D">
        <w:rPr>
          <w:rFonts w:ascii="Times New Roman" w:eastAsia="Times New Roman" w:hAnsi="Times New Roman" w:cs="Times New Roman"/>
        </w:rPr>
        <w:t xml:space="preserve">Начальник Яранского почтамта </w:t>
      </w:r>
    </w:p>
    <w:p w:rsidR="00780A4D" w:rsidRPr="00780A4D" w:rsidRDefault="00780A4D" w:rsidP="00780A4D">
      <w:pPr>
        <w:tabs>
          <w:tab w:val="left" w:pos="1701"/>
        </w:tabs>
        <w:autoSpaceDE w:val="0"/>
        <w:autoSpaceDN w:val="0"/>
        <w:spacing w:after="0" w:line="240" w:lineRule="auto"/>
        <w:rPr>
          <w:rFonts w:ascii="Times New Roman" w:eastAsia="Times New Roman" w:hAnsi="Times New Roman" w:cs="Times New Roman"/>
        </w:rPr>
      </w:pPr>
      <w:r w:rsidRPr="00780A4D">
        <w:rPr>
          <w:rFonts w:ascii="Times New Roman" w:eastAsia="Times New Roman" w:hAnsi="Times New Roman" w:cs="Times New Roman"/>
        </w:rPr>
        <w:t xml:space="preserve">УФМПС по Кировской области </w:t>
      </w:r>
      <w:r w:rsidRPr="00780A4D">
        <w:rPr>
          <w:rFonts w:ascii="Times New Roman" w:eastAsia="Times New Roman" w:hAnsi="Times New Roman" w:cs="Times New Roman"/>
        </w:rPr>
        <w:br/>
        <w:t xml:space="preserve">АО «Почта </w:t>
      </w:r>
      <w:proofErr w:type="gramStart"/>
      <w:r w:rsidRPr="00780A4D">
        <w:rPr>
          <w:rFonts w:ascii="Times New Roman" w:eastAsia="Times New Roman" w:hAnsi="Times New Roman" w:cs="Times New Roman"/>
        </w:rPr>
        <w:t xml:space="preserve">России»   </w:t>
      </w:r>
      <w:proofErr w:type="gramEnd"/>
      <w:r w:rsidRPr="00780A4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780A4D">
        <w:rPr>
          <w:rFonts w:ascii="Times New Roman" w:eastAsia="Times New Roman" w:hAnsi="Times New Roman" w:cs="Times New Roman"/>
        </w:rPr>
        <w:t xml:space="preserve"> Чиркова И.Л.</w:t>
      </w:r>
    </w:p>
    <w:p w:rsidR="005C19FE" w:rsidRDefault="005C19FE" w:rsidP="00520696">
      <w:pPr>
        <w:pStyle w:val="a4"/>
        <w:ind w:right="-710"/>
        <w:rPr>
          <w:rFonts w:ascii="Times New Roman" w:hAnsi="Times New Roman"/>
          <w:lang w:val="ru-RU"/>
        </w:rPr>
      </w:pPr>
    </w:p>
    <w:p w:rsidR="005C19FE" w:rsidRDefault="00780A4D" w:rsidP="00780A4D">
      <w:pPr>
        <w:pStyle w:val="a4"/>
        <w:ind w:right="-710"/>
        <w:jc w:val="center"/>
        <w:rPr>
          <w:rFonts w:ascii="Times New Roman" w:hAnsi="Times New Roman"/>
          <w:lang w:val="ru-RU"/>
        </w:rPr>
      </w:pPr>
      <w:r>
        <w:rPr>
          <w:rFonts w:ascii="Times New Roman" w:hAnsi="Times New Roman"/>
          <w:lang w:val="ru-RU"/>
        </w:rPr>
        <w:t>___________</w:t>
      </w:r>
    </w:p>
    <w:p w:rsidR="005C19FE" w:rsidRDefault="005C19FE" w:rsidP="00520696">
      <w:pPr>
        <w:pStyle w:val="a4"/>
        <w:ind w:right="-710"/>
        <w:rPr>
          <w:rFonts w:ascii="Times New Roman" w:hAnsi="Times New Roman"/>
          <w:lang w:val="ru-RU"/>
        </w:rPr>
      </w:pPr>
    </w:p>
    <w:p w:rsidR="00780A4D" w:rsidRDefault="00780A4D" w:rsidP="00520696">
      <w:pPr>
        <w:pStyle w:val="a4"/>
        <w:ind w:right="-710"/>
        <w:rPr>
          <w:rFonts w:ascii="Times New Roman" w:hAnsi="Times New Roman"/>
          <w:lang w:val="ru-RU"/>
        </w:rPr>
      </w:pPr>
    </w:p>
    <w:p w:rsidR="00780A4D" w:rsidRDefault="00780A4D" w:rsidP="00520696">
      <w:pPr>
        <w:pStyle w:val="a4"/>
        <w:ind w:right="-710"/>
        <w:rPr>
          <w:rFonts w:ascii="Times New Roman" w:hAnsi="Times New Roman"/>
          <w:lang w:val="ru-RU"/>
        </w:rPr>
      </w:pPr>
    </w:p>
    <w:p w:rsidR="00780A4D" w:rsidRDefault="00780A4D" w:rsidP="00520696">
      <w:pPr>
        <w:pStyle w:val="a4"/>
        <w:ind w:right="-710"/>
        <w:rPr>
          <w:rFonts w:ascii="Times New Roman" w:hAnsi="Times New Roman"/>
          <w:lang w:val="ru-RU"/>
        </w:rPr>
      </w:pPr>
    </w:p>
    <w:p w:rsidR="00780A4D" w:rsidRDefault="00780A4D" w:rsidP="00520696">
      <w:pPr>
        <w:pStyle w:val="a4"/>
        <w:ind w:right="-710"/>
        <w:rPr>
          <w:rFonts w:ascii="Times New Roman" w:hAnsi="Times New Roman"/>
          <w:lang w:val="ru-RU"/>
        </w:rPr>
      </w:pPr>
    </w:p>
    <w:p w:rsidR="005C19FE" w:rsidRDefault="005C19FE" w:rsidP="00520696">
      <w:pPr>
        <w:pStyle w:val="a4"/>
        <w:ind w:right="-710"/>
        <w:rPr>
          <w:rFonts w:ascii="Times New Roman" w:hAnsi="Times New Roman"/>
          <w:lang w:val="ru-RU"/>
        </w:rPr>
      </w:pP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ТУЖИНСКАЯ РАЙОННАЯ ДУМА</w:t>
      </w: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КИРОВСКОЙ ОБЛАСТИ</w:t>
      </w:r>
    </w:p>
    <w:p w:rsidR="00780A4D" w:rsidRPr="00780A4D" w:rsidRDefault="00780A4D" w:rsidP="00780A4D">
      <w:pPr>
        <w:spacing w:after="0" w:line="240" w:lineRule="auto"/>
        <w:jc w:val="center"/>
        <w:rPr>
          <w:rFonts w:ascii="Times New Roman" w:eastAsia="Times New Roman" w:hAnsi="Times New Roman" w:cs="Times New Roman"/>
        </w:rPr>
      </w:pP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РЕШЕНИЕ</w:t>
      </w:r>
    </w:p>
    <w:p w:rsidR="00780A4D" w:rsidRPr="00780A4D" w:rsidRDefault="00780A4D" w:rsidP="00780A4D">
      <w:pPr>
        <w:spacing w:after="0" w:line="240" w:lineRule="auto"/>
        <w:jc w:val="center"/>
        <w:rPr>
          <w:rFonts w:ascii="Times New Roman" w:eastAsia="Times New Roman" w:hAnsi="Times New Roman" w:cs="Times New Roman"/>
        </w:rPr>
      </w:pPr>
    </w:p>
    <w:tbl>
      <w:tblPr>
        <w:tblW w:w="9464" w:type="dxa"/>
        <w:tblLook w:val="04A0" w:firstRow="1" w:lastRow="0" w:firstColumn="1" w:lastColumn="0" w:noHBand="0" w:noVBand="1"/>
      </w:tblPr>
      <w:tblGrid>
        <w:gridCol w:w="2235"/>
        <w:gridCol w:w="4961"/>
        <w:gridCol w:w="2268"/>
      </w:tblGrid>
      <w:tr w:rsidR="00780A4D" w:rsidRPr="00780A4D" w:rsidTr="00780A4D">
        <w:tc>
          <w:tcPr>
            <w:tcW w:w="2235" w:type="dxa"/>
            <w:tcBorders>
              <w:bottom w:val="single" w:sz="4" w:space="0" w:color="auto"/>
            </w:tcBorders>
          </w:tcPr>
          <w:p w:rsidR="00780A4D" w:rsidRPr="00780A4D" w:rsidRDefault="00780A4D" w:rsidP="00780A4D">
            <w:pPr>
              <w:spacing w:after="0" w:line="240" w:lineRule="auto"/>
              <w:jc w:val="center"/>
              <w:rPr>
                <w:rFonts w:ascii="Times New Roman" w:eastAsia="Times New Roman" w:hAnsi="Times New Roman" w:cs="Times New Roman"/>
              </w:rPr>
            </w:pPr>
            <w:r w:rsidRPr="00780A4D">
              <w:rPr>
                <w:rFonts w:ascii="Times New Roman" w:eastAsia="Times New Roman" w:hAnsi="Times New Roman" w:cs="Times New Roman"/>
              </w:rPr>
              <w:t>25.04.2022</w:t>
            </w:r>
          </w:p>
        </w:tc>
        <w:tc>
          <w:tcPr>
            <w:tcW w:w="4961" w:type="dxa"/>
          </w:tcPr>
          <w:p w:rsidR="00780A4D" w:rsidRPr="00780A4D" w:rsidRDefault="00780A4D" w:rsidP="00780A4D">
            <w:pPr>
              <w:spacing w:after="0" w:line="240" w:lineRule="auto"/>
              <w:jc w:val="right"/>
              <w:rPr>
                <w:rFonts w:ascii="Times New Roman" w:eastAsia="Times New Roman" w:hAnsi="Times New Roman" w:cs="Times New Roman"/>
              </w:rPr>
            </w:pPr>
            <w:r w:rsidRPr="00780A4D">
              <w:rPr>
                <w:rFonts w:ascii="Times New Roman" w:eastAsia="Times New Roman" w:hAnsi="Times New Roman" w:cs="Times New Roman"/>
              </w:rPr>
              <w:t>№</w:t>
            </w:r>
          </w:p>
        </w:tc>
        <w:tc>
          <w:tcPr>
            <w:tcW w:w="2268" w:type="dxa"/>
            <w:tcBorders>
              <w:bottom w:val="single" w:sz="4" w:space="0" w:color="auto"/>
            </w:tcBorders>
          </w:tcPr>
          <w:p w:rsidR="00780A4D" w:rsidRPr="00780A4D" w:rsidRDefault="00780A4D" w:rsidP="00780A4D">
            <w:pPr>
              <w:spacing w:after="0" w:line="240" w:lineRule="auto"/>
              <w:jc w:val="center"/>
              <w:rPr>
                <w:rFonts w:ascii="Times New Roman" w:eastAsia="Times New Roman" w:hAnsi="Times New Roman" w:cs="Times New Roman"/>
              </w:rPr>
            </w:pPr>
            <w:r w:rsidRPr="00780A4D">
              <w:rPr>
                <w:rFonts w:ascii="Times New Roman" w:eastAsia="Times New Roman" w:hAnsi="Times New Roman" w:cs="Times New Roman"/>
              </w:rPr>
              <w:t>8/54</w:t>
            </w:r>
          </w:p>
        </w:tc>
      </w:tr>
    </w:tbl>
    <w:p w:rsidR="00780A4D" w:rsidRPr="00780A4D" w:rsidRDefault="00780A4D" w:rsidP="00780A4D">
      <w:pPr>
        <w:spacing w:after="0" w:line="240" w:lineRule="auto"/>
        <w:jc w:val="center"/>
        <w:rPr>
          <w:rFonts w:ascii="Times New Roman" w:eastAsia="Times New Roman" w:hAnsi="Times New Roman" w:cs="Times New Roman"/>
        </w:rPr>
      </w:pP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w:t>
      </w:r>
    </w:p>
    <w:p w:rsidR="00780A4D" w:rsidRPr="00780A4D" w:rsidRDefault="00780A4D" w:rsidP="00780A4D">
      <w:pPr>
        <w:spacing w:after="0" w:line="240" w:lineRule="auto"/>
        <w:jc w:val="center"/>
        <w:rPr>
          <w:rFonts w:ascii="Times New Roman" w:eastAsia="Times New Roman" w:hAnsi="Times New Roman" w:cs="Times New Roman"/>
        </w:rPr>
      </w:pP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lastRenderedPageBreak/>
        <w:t xml:space="preserve">Об участии муниципального образования </w:t>
      </w:r>
      <w:proofErr w:type="spellStart"/>
      <w:r w:rsidRPr="00780A4D">
        <w:rPr>
          <w:rFonts w:ascii="Times New Roman" w:eastAsia="Times New Roman" w:hAnsi="Times New Roman" w:cs="Times New Roman"/>
          <w:b/>
        </w:rPr>
        <w:t>Тужинский</w:t>
      </w:r>
      <w:proofErr w:type="spellEnd"/>
      <w:r w:rsidRPr="00780A4D">
        <w:rPr>
          <w:rFonts w:ascii="Times New Roman" w:eastAsia="Times New Roman" w:hAnsi="Times New Roman" w:cs="Times New Roman"/>
          <w:b/>
        </w:rPr>
        <w:t xml:space="preserve"> муниципальный район в Проекте по поддержке местных инициатив в Кировской области в 2023 году</w:t>
      </w: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 xml:space="preserve">  </w:t>
      </w:r>
    </w:p>
    <w:p w:rsidR="00780A4D" w:rsidRPr="00780A4D" w:rsidRDefault="00780A4D" w:rsidP="00780A4D">
      <w:pPr>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Заслушав информацию заместителя главы администрации Тужинского муниципального района по экономике и финансам - начальника финансового управления Лобановой Т.А. о Проекте по поддержке местных инициатив в Кировской области в 2023 году, </w:t>
      </w:r>
      <w:proofErr w:type="spellStart"/>
      <w:r w:rsidRPr="00780A4D">
        <w:rPr>
          <w:rFonts w:ascii="Times New Roman" w:eastAsia="Times New Roman" w:hAnsi="Times New Roman" w:cs="Times New Roman"/>
        </w:rPr>
        <w:t>Тужинская</w:t>
      </w:r>
      <w:proofErr w:type="spellEnd"/>
      <w:r w:rsidRPr="00780A4D">
        <w:rPr>
          <w:rFonts w:ascii="Times New Roman" w:eastAsia="Times New Roman" w:hAnsi="Times New Roman" w:cs="Times New Roman"/>
        </w:rPr>
        <w:t xml:space="preserve"> районная Дума РЕШИЛА:</w:t>
      </w:r>
    </w:p>
    <w:p w:rsidR="00780A4D" w:rsidRPr="00780A4D" w:rsidRDefault="00780A4D" w:rsidP="00780A4D">
      <w:pPr>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1. Принять участие муниципальному образованию </w:t>
      </w:r>
      <w:proofErr w:type="spellStart"/>
      <w:r w:rsidRPr="00780A4D">
        <w:rPr>
          <w:rFonts w:ascii="Times New Roman" w:eastAsia="Times New Roman" w:hAnsi="Times New Roman" w:cs="Times New Roman"/>
        </w:rPr>
        <w:t>Тужинский</w:t>
      </w:r>
      <w:proofErr w:type="spellEnd"/>
      <w:r w:rsidRPr="00780A4D">
        <w:rPr>
          <w:rFonts w:ascii="Times New Roman" w:eastAsia="Times New Roman" w:hAnsi="Times New Roman" w:cs="Times New Roman"/>
        </w:rPr>
        <w:t xml:space="preserve"> муниципальный район в Проекте по поддержке местных инициатив в Кировской области в 2023 году.</w:t>
      </w:r>
    </w:p>
    <w:p w:rsidR="00780A4D" w:rsidRPr="00780A4D" w:rsidRDefault="00780A4D" w:rsidP="00780A4D">
      <w:pPr>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2. Администрации Тужинского муниципального района:</w:t>
      </w:r>
    </w:p>
    <w:p w:rsidR="00780A4D" w:rsidRPr="00780A4D" w:rsidRDefault="00780A4D" w:rsidP="00780A4D">
      <w:pPr>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2.1. Провести совместно с администрацией Тужинского городского поселения опрос граждан на территории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Тужинского городского поселения по выбору Проекта.</w:t>
      </w:r>
    </w:p>
    <w:p w:rsidR="00780A4D" w:rsidRPr="00780A4D" w:rsidRDefault="00780A4D" w:rsidP="00780A4D">
      <w:pPr>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2.2. Подготовить проектное предложение – конкурсную заявку для участия в Проекте по поддержке местных инициатив в Кировской области в 2023 году на основании результатов опроса граждан.</w:t>
      </w:r>
    </w:p>
    <w:p w:rsidR="00780A4D" w:rsidRPr="00780A4D" w:rsidRDefault="00780A4D" w:rsidP="00780A4D">
      <w:pPr>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p>
    <w:p w:rsid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r w:rsidRPr="00780A4D">
        <w:rPr>
          <w:rFonts w:ascii="Times New Roman" w:eastAsia="Times New Roman" w:hAnsi="Times New Roman" w:cs="Times New Roman"/>
        </w:rPr>
        <w:t xml:space="preserve">Председатель Тужинской </w:t>
      </w:r>
    </w:p>
    <w:p w:rsidR="00780A4D" w:rsidRP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r w:rsidRPr="00780A4D">
        <w:rPr>
          <w:rFonts w:ascii="Times New Roman" w:eastAsia="Times New Roman" w:hAnsi="Times New Roman" w:cs="Times New Roman"/>
        </w:rPr>
        <w:t xml:space="preserve">районной Думы                              Э.Н. </w:t>
      </w:r>
      <w:proofErr w:type="spellStart"/>
      <w:r w:rsidRPr="00780A4D">
        <w:rPr>
          <w:rFonts w:ascii="Times New Roman" w:eastAsia="Times New Roman" w:hAnsi="Times New Roman" w:cs="Times New Roman"/>
        </w:rPr>
        <w:t>Багаев</w:t>
      </w:r>
      <w:proofErr w:type="spellEnd"/>
    </w:p>
    <w:p w:rsid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r w:rsidRPr="00780A4D">
        <w:rPr>
          <w:rFonts w:ascii="Times New Roman" w:eastAsia="Times New Roman" w:hAnsi="Times New Roman" w:cs="Times New Roman"/>
        </w:rPr>
        <w:t>Глава Тужинского</w:t>
      </w:r>
    </w:p>
    <w:p w:rsidR="00780A4D" w:rsidRPr="00780A4D" w:rsidRDefault="00780A4D" w:rsidP="00780A4D">
      <w:pPr>
        <w:autoSpaceDE w:val="0"/>
        <w:autoSpaceDN w:val="0"/>
        <w:adjustRightInd w:val="0"/>
        <w:spacing w:after="0" w:line="240" w:lineRule="auto"/>
        <w:ind w:left="-108"/>
        <w:outlineLvl w:val="0"/>
        <w:rPr>
          <w:rFonts w:ascii="Times New Roman" w:eastAsia="Times New Roman" w:hAnsi="Times New Roman" w:cs="Times New Roman"/>
        </w:rPr>
      </w:pPr>
      <w:r w:rsidRPr="00780A4D">
        <w:rPr>
          <w:rFonts w:ascii="Times New Roman" w:eastAsia="Times New Roman" w:hAnsi="Times New Roman" w:cs="Times New Roman"/>
        </w:rPr>
        <w:t>муниципального района                Л.В. Бледных</w:t>
      </w:r>
    </w:p>
    <w:p w:rsidR="00E6092D" w:rsidRDefault="00E6092D" w:rsidP="00960612">
      <w:pPr>
        <w:spacing w:after="0" w:line="240" w:lineRule="auto"/>
        <w:jc w:val="both"/>
        <w:rPr>
          <w:rFonts w:ascii="Times New Roman" w:hAnsi="Times New Roman"/>
          <w:sz w:val="20"/>
          <w:szCs w:val="20"/>
        </w:rPr>
      </w:pPr>
    </w:p>
    <w:p w:rsidR="00780A4D" w:rsidRDefault="00780A4D" w:rsidP="00960612">
      <w:pPr>
        <w:spacing w:after="0" w:line="240" w:lineRule="auto"/>
        <w:jc w:val="both"/>
        <w:rPr>
          <w:rFonts w:ascii="Times New Roman" w:hAnsi="Times New Roman"/>
          <w:sz w:val="20"/>
          <w:szCs w:val="20"/>
        </w:rPr>
      </w:pPr>
    </w:p>
    <w:p w:rsidR="00780A4D" w:rsidRDefault="00780A4D" w:rsidP="00960612">
      <w:pPr>
        <w:spacing w:after="0" w:line="240" w:lineRule="auto"/>
        <w:jc w:val="both"/>
        <w:rPr>
          <w:rFonts w:ascii="Times New Roman" w:hAnsi="Times New Roman"/>
          <w:sz w:val="20"/>
          <w:szCs w:val="20"/>
        </w:rPr>
      </w:pPr>
    </w:p>
    <w:p w:rsidR="0064003C" w:rsidRDefault="0064003C" w:rsidP="00960612">
      <w:pPr>
        <w:spacing w:after="0" w:line="240" w:lineRule="auto"/>
        <w:jc w:val="both"/>
        <w:rPr>
          <w:rFonts w:ascii="Times New Roman" w:hAnsi="Times New Roman"/>
          <w:sz w:val="20"/>
          <w:szCs w:val="20"/>
        </w:rPr>
      </w:pPr>
    </w:p>
    <w:p w:rsidR="00780A4D" w:rsidRDefault="00780A4D" w:rsidP="00780A4D">
      <w:pPr>
        <w:pStyle w:val="a4"/>
        <w:ind w:right="-710"/>
        <w:rPr>
          <w:rFonts w:ascii="Times New Roman" w:hAnsi="Times New Roman"/>
          <w:lang w:val="ru-RU"/>
        </w:rPr>
      </w:pP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ТУЖИНСКАЯ РАЙОННАЯ ДУМА</w:t>
      </w: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КИРОВСКОЙ ОБЛАСТИ</w:t>
      </w:r>
    </w:p>
    <w:p w:rsidR="00780A4D" w:rsidRPr="00780A4D" w:rsidRDefault="00780A4D" w:rsidP="00780A4D">
      <w:pPr>
        <w:spacing w:after="0" w:line="240" w:lineRule="auto"/>
        <w:jc w:val="center"/>
        <w:rPr>
          <w:rFonts w:ascii="Times New Roman" w:eastAsia="Times New Roman" w:hAnsi="Times New Roman" w:cs="Times New Roman"/>
        </w:rPr>
      </w:pPr>
    </w:p>
    <w:p w:rsidR="00780A4D" w:rsidRPr="00780A4D" w:rsidRDefault="00780A4D" w:rsidP="00780A4D">
      <w:pPr>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РЕШЕНИЕ</w:t>
      </w:r>
    </w:p>
    <w:p w:rsidR="00780A4D" w:rsidRPr="00780A4D" w:rsidRDefault="00780A4D" w:rsidP="00780A4D">
      <w:pPr>
        <w:spacing w:after="0" w:line="240" w:lineRule="auto"/>
        <w:jc w:val="center"/>
        <w:rPr>
          <w:rFonts w:ascii="Times New Roman" w:eastAsia="Times New Roman" w:hAnsi="Times New Roman" w:cs="Times New Roman"/>
        </w:rPr>
      </w:pPr>
    </w:p>
    <w:tbl>
      <w:tblPr>
        <w:tblW w:w="5000" w:type="pct"/>
        <w:tblLook w:val="04A0" w:firstRow="1" w:lastRow="0" w:firstColumn="1" w:lastColumn="0" w:noHBand="0" w:noVBand="1"/>
      </w:tblPr>
      <w:tblGrid>
        <w:gridCol w:w="2428"/>
        <w:gridCol w:w="5388"/>
        <w:gridCol w:w="2463"/>
      </w:tblGrid>
      <w:tr w:rsidR="00780A4D" w:rsidRPr="00780A4D" w:rsidTr="00780A4D">
        <w:tc>
          <w:tcPr>
            <w:tcW w:w="1181" w:type="pct"/>
            <w:tcBorders>
              <w:bottom w:val="single" w:sz="4" w:space="0" w:color="auto"/>
            </w:tcBorders>
          </w:tcPr>
          <w:p w:rsidR="00780A4D" w:rsidRPr="00780A4D" w:rsidRDefault="00780A4D" w:rsidP="00780A4D">
            <w:pPr>
              <w:spacing w:after="0" w:line="240" w:lineRule="auto"/>
              <w:jc w:val="center"/>
              <w:rPr>
                <w:rFonts w:ascii="Times New Roman" w:eastAsia="Times New Roman" w:hAnsi="Times New Roman" w:cs="Times New Roman"/>
              </w:rPr>
            </w:pPr>
            <w:r w:rsidRPr="00780A4D">
              <w:rPr>
                <w:rFonts w:ascii="Times New Roman" w:eastAsia="Times New Roman" w:hAnsi="Times New Roman" w:cs="Times New Roman"/>
              </w:rPr>
              <w:t>25.04.2022</w:t>
            </w:r>
          </w:p>
        </w:tc>
        <w:tc>
          <w:tcPr>
            <w:tcW w:w="2621" w:type="pct"/>
          </w:tcPr>
          <w:p w:rsidR="00780A4D" w:rsidRPr="00780A4D" w:rsidRDefault="00780A4D" w:rsidP="00780A4D">
            <w:pPr>
              <w:spacing w:after="0" w:line="240" w:lineRule="auto"/>
              <w:jc w:val="right"/>
              <w:rPr>
                <w:rFonts w:ascii="Times New Roman" w:eastAsia="Times New Roman" w:hAnsi="Times New Roman" w:cs="Times New Roman"/>
              </w:rPr>
            </w:pPr>
            <w:r w:rsidRPr="00780A4D">
              <w:rPr>
                <w:rFonts w:ascii="Times New Roman" w:eastAsia="Times New Roman" w:hAnsi="Times New Roman" w:cs="Times New Roman"/>
              </w:rPr>
              <w:t>№</w:t>
            </w:r>
          </w:p>
        </w:tc>
        <w:tc>
          <w:tcPr>
            <w:tcW w:w="1198" w:type="pct"/>
            <w:tcBorders>
              <w:bottom w:val="single" w:sz="4" w:space="0" w:color="auto"/>
            </w:tcBorders>
          </w:tcPr>
          <w:p w:rsidR="00780A4D" w:rsidRPr="00780A4D" w:rsidRDefault="00780A4D" w:rsidP="00780A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8/55</w:t>
            </w:r>
          </w:p>
        </w:tc>
      </w:tr>
    </w:tbl>
    <w:p w:rsidR="00780A4D" w:rsidRPr="00780A4D" w:rsidRDefault="00780A4D" w:rsidP="00780A4D">
      <w:pPr>
        <w:spacing w:after="0" w:line="240" w:lineRule="auto"/>
        <w:jc w:val="center"/>
        <w:rPr>
          <w:rFonts w:ascii="Times New Roman" w:eastAsia="Times New Roman" w:hAnsi="Times New Roman" w:cs="Times New Roman"/>
        </w:rPr>
      </w:pP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w:t>
      </w:r>
    </w:p>
    <w:p w:rsidR="00E6092D" w:rsidRDefault="00E6092D" w:rsidP="00960612">
      <w:pPr>
        <w:spacing w:after="0" w:line="240" w:lineRule="auto"/>
        <w:jc w:val="both"/>
        <w:rPr>
          <w:rFonts w:ascii="Times New Roman" w:hAnsi="Times New Roman"/>
          <w:sz w:val="20"/>
          <w:szCs w:val="20"/>
        </w:rPr>
      </w:pPr>
    </w:p>
    <w:p w:rsidR="00780A4D" w:rsidRDefault="00780A4D" w:rsidP="00960612">
      <w:pPr>
        <w:spacing w:after="0" w:line="240" w:lineRule="auto"/>
        <w:jc w:val="both"/>
        <w:rPr>
          <w:rFonts w:ascii="Times New Roman" w:hAnsi="Times New Roman"/>
          <w:sz w:val="20"/>
          <w:szCs w:val="20"/>
        </w:rPr>
      </w:pPr>
    </w:p>
    <w:p w:rsidR="00780A4D" w:rsidRPr="00780A4D" w:rsidRDefault="00780A4D" w:rsidP="00780A4D">
      <w:pPr>
        <w:autoSpaceDE w:val="0"/>
        <w:autoSpaceDN w:val="0"/>
        <w:adjustRightInd w:val="0"/>
        <w:spacing w:after="0" w:line="240" w:lineRule="auto"/>
        <w:jc w:val="center"/>
        <w:outlineLvl w:val="0"/>
        <w:rPr>
          <w:rFonts w:ascii="Times New Roman" w:eastAsia="Times New Roman" w:hAnsi="Times New Roman" w:cs="Times New Roman"/>
          <w:b/>
        </w:rPr>
      </w:pPr>
      <w:r w:rsidRPr="00780A4D">
        <w:rPr>
          <w:rFonts w:ascii="Times New Roman" w:eastAsia="Times New Roman" w:hAnsi="Times New Roman" w:cs="Times New Roman"/>
          <w:b/>
        </w:rPr>
        <w:t>Об отчете главы Тужинского муниципального района</w:t>
      </w:r>
      <w:r w:rsidRPr="00780A4D">
        <w:rPr>
          <w:rFonts w:ascii="Times New Roman" w:eastAsia="Times New Roman" w:hAnsi="Times New Roman" w:cs="Times New Roman"/>
          <w:b/>
          <w:bCs/>
        </w:rPr>
        <w:t xml:space="preserve"> о результатах своей деятельности в 2021 году, в том числе о решении вопросов, поставленных районной Думой</w:t>
      </w:r>
    </w:p>
    <w:p w:rsid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780A4D">
        <w:rPr>
          <w:rFonts w:ascii="Times New Roman" w:eastAsia="Times New Roman" w:hAnsi="Times New Roman" w:cs="Times New Roman"/>
        </w:rPr>
        <w:t xml:space="preserve">Заслушав отчет главы Тужинского муниципального района Бледных Леонида Васильевича о результатах своей деятельности в 2021 году, в том числе о решении вопросов, поставленных районной Думой, </w:t>
      </w:r>
      <w:proofErr w:type="spellStart"/>
      <w:r w:rsidRPr="00780A4D">
        <w:rPr>
          <w:rFonts w:ascii="Times New Roman" w:eastAsia="Times New Roman" w:hAnsi="Times New Roman" w:cs="Times New Roman"/>
        </w:rPr>
        <w:t>Тужинская</w:t>
      </w:r>
      <w:proofErr w:type="spellEnd"/>
      <w:r w:rsidRPr="00780A4D">
        <w:rPr>
          <w:rFonts w:ascii="Times New Roman" w:eastAsia="Times New Roman" w:hAnsi="Times New Roman" w:cs="Times New Roman"/>
        </w:rPr>
        <w:t xml:space="preserve"> районная Дума РЕШИЛА:</w:t>
      </w:r>
    </w:p>
    <w:p w:rsidR="00780A4D" w:rsidRP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780A4D">
        <w:rPr>
          <w:rFonts w:ascii="Times New Roman" w:eastAsia="Times New Roman" w:hAnsi="Times New Roman" w:cs="Times New Roman"/>
        </w:rPr>
        <w:t xml:space="preserve">1. Отчет главы Тужинского муниципального района Бледных Л.В. </w:t>
      </w:r>
      <w:r w:rsidRPr="00780A4D">
        <w:rPr>
          <w:rFonts w:ascii="Times New Roman" w:eastAsia="Times New Roman" w:hAnsi="Times New Roman" w:cs="Times New Roman"/>
        </w:rPr>
        <w:br/>
        <w:t>о результатах своей деятельности в 2021 году, в том числе о решении вопросов, поставленных районной Думой, принять к сведению согласно приложению.</w:t>
      </w:r>
    </w:p>
    <w:p w:rsidR="00780A4D" w:rsidRDefault="00780A4D" w:rsidP="00780A4D">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780A4D">
        <w:rPr>
          <w:rFonts w:ascii="Times New Roman" w:eastAsia="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главы Тужинского муниципального района о результатах своей деятельности </w:t>
      </w:r>
      <w:r w:rsidRPr="00780A4D">
        <w:rPr>
          <w:rFonts w:ascii="Times New Roman" w:eastAsia="Times New Roman" w:hAnsi="Times New Roman" w:cs="Times New Roman"/>
        </w:rPr>
        <w:br/>
        <w:t>в 2021 году, в том числе о решении вопросов, поставленных районной Думой.</w:t>
      </w:r>
    </w:p>
    <w:p w:rsidR="00780A4D" w:rsidRDefault="00780A4D" w:rsidP="00780A4D">
      <w:pPr>
        <w:autoSpaceDE w:val="0"/>
        <w:autoSpaceDN w:val="0"/>
        <w:adjustRightInd w:val="0"/>
        <w:spacing w:after="0" w:line="240" w:lineRule="auto"/>
        <w:jc w:val="both"/>
        <w:outlineLvl w:val="0"/>
        <w:rPr>
          <w:rFonts w:ascii="Times New Roman" w:eastAsia="Times New Roman" w:hAnsi="Times New Roman" w:cs="Times New Roman"/>
        </w:rPr>
      </w:pPr>
    </w:p>
    <w:p w:rsidR="00780A4D" w:rsidRDefault="00780A4D" w:rsidP="00780A4D">
      <w:pPr>
        <w:autoSpaceDE w:val="0"/>
        <w:autoSpaceDN w:val="0"/>
        <w:adjustRightInd w:val="0"/>
        <w:spacing w:after="0" w:line="240" w:lineRule="auto"/>
        <w:jc w:val="both"/>
        <w:outlineLvl w:val="0"/>
        <w:rPr>
          <w:rFonts w:ascii="Times New Roman" w:eastAsia="Times New Roman" w:hAnsi="Times New Roman" w:cs="Times New Roman"/>
        </w:rPr>
      </w:pPr>
    </w:p>
    <w:p w:rsidR="00780A4D" w:rsidRPr="00780A4D" w:rsidRDefault="00780A4D" w:rsidP="00780A4D">
      <w:pPr>
        <w:autoSpaceDE w:val="0"/>
        <w:autoSpaceDN w:val="0"/>
        <w:adjustRightInd w:val="0"/>
        <w:spacing w:after="0" w:line="240" w:lineRule="auto"/>
        <w:jc w:val="both"/>
        <w:outlineLvl w:val="0"/>
        <w:rPr>
          <w:rFonts w:ascii="Times New Roman" w:eastAsia="Times New Roman" w:hAnsi="Times New Roman" w:cs="Times New Roman"/>
        </w:rPr>
      </w:pPr>
      <w:r w:rsidRPr="00780A4D">
        <w:rPr>
          <w:rFonts w:ascii="Times New Roman" w:eastAsia="Times New Roman" w:hAnsi="Times New Roman" w:cs="Times New Roman"/>
        </w:rPr>
        <w:t>Председатель Тужинской</w:t>
      </w:r>
    </w:p>
    <w:p w:rsidR="00780A4D" w:rsidRDefault="00780A4D" w:rsidP="00780A4D">
      <w:pPr>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районной Думы</w:t>
      </w:r>
      <w:r>
        <w:rPr>
          <w:rFonts w:ascii="Times New Roman" w:eastAsia="Times New Roman" w:hAnsi="Times New Roman" w:cs="Times New Roman"/>
        </w:rPr>
        <w:tab/>
      </w:r>
      <w:r>
        <w:rPr>
          <w:rFonts w:ascii="Times New Roman" w:eastAsia="Times New Roman" w:hAnsi="Times New Roman" w:cs="Times New Roman"/>
        </w:rPr>
        <w:tab/>
        <w:t xml:space="preserve">         </w:t>
      </w:r>
      <w:r w:rsidRPr="00780A4D">
        <w:rPr>
          <w:rFonts w:ascii="Times New Roman" w:eastAsia="Times New Roman" w:hAnsi="Times New Roman" w:cs="Times New Roman"/>
        </w:rPr>
        <w:t xml:space="preserve">Э.Н. </w:t>
      </w:r>
      <w:proofErr w:type="spellStart"/>
      <w:r w:rsidRPr="00780A4D">
        <w:rPr>
          <w:rFonts w:ascii="Times New Roman" w:eastAsia="Times New Roman" w:hAnsi="Times New Roman" w:cs="Times New Roman"/>
        </w:rPr>
        <w:t>Багаев</w:t>
      </w:r>
      <w:proofErr w:type="spellEnd"/>
    </w:p>
    <w:p w:rsidR="00780A4D" w:rsidRDefault="00780A4D" w:rsidP="00780A4D">
      <w:pPr>
        <w:autoSpaceDE w:val="0"/>
        <w:autoSpaceDN w:val="0"/>
        <w:spacing w:after="0" w:line="240" w:lineRule="auto"/>
        <w:jc w:val="both"/>
        <w:rPr>
          <w:rFonts w:ascii="Times New Roman" w:eastAsia="Times New Roman" w:hAnsi="Times New Roman" w:cs="Times New Roman"/>
        </w:rPr>
      </w:pP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Глава Тужинского</w:t>
      </w:r>
    </w:p>
    <w:p w:rsidR="00780A4D" w:rsidRPr="00780A4D" w:rsidRDefault="00780A4D" w:rsidP="00780A4D">
      <w:pPr>
        <w:autoSpaceDE w:val="0"/>
        <w:autoSpaceDN w:val="0"/>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муниципального района</w:t>
      </w:r>
      <w:r w:rsidRPr="00780A4D">
        <w:rPr>
          <w:rFonts w:ascii="Times New Roman" w:eastAsia="Times New Roman" w:hAnsi="Times New Roman" w:cs="Times New Roman"/>
        </w:rPr>
        <w:tab/>
        <w:t xml:space="preserve">          Л.В. Бледных</w:t>
      </w:r>
    </w:p>
    <w:p w:rsidR="00780A4D" w:rsidRDefault="00780A4D" w:rsidP="009C7094">
      <w:pPr>
        <w:autoSpaceDE w:val="0"/>
        <w:autoSpaceDN w:val="0"/>
        <w:adjustRightInd w:val="0"/>
        <w:spacing w:after="0" w:line="240" w:lineRule="auto"/>
        <w:rPr>
          <w:rFonts w:ascii="Times New Roman" w:eastAsia="Times New Roman" w:hAnsi="Times New Roman" w:cs="Times New Roman"/>
          <w:bCs/>
        </w:rPr>
      </w:pPr>
    </w:p>
    <w:p w:rsidR="009C7094" w:rsidRDefault="009C7094" w:rsidP="009C7094">
      <w:pPr>
        <w:autoSpaceDE w:val="0"/>
        <w:autoSpaceDN w:val="0"/>
        <w:adjustRightInd w:val="0"/>
        <w:spacing w:after="0" w:line="240" w:lineRule="auto"/>
        <w:rPr>
          <w:rFonts w:ascii="Times New Roman" w:eastAsia="Times New Roman" w:hAnsi="Times New Roman" w:cs="Times New Roman"/>
          <w:bCs/>
        </w:rPr>
      </w:pPr>
    </w:p>
    <w:p w:rsidR="009C7094" w:rsidRDefault="009C7094" w:rsidP="009C7094">
      <w:pPr>
        <w:autoSpaceDE w:val="0"/>
        <w:autoSpaceDN w:val="0"/>
        <w:adjustRightInd w:val="0"/>
        <w:spacing w:after="0" w:line="240" w:lineRule="auto"/>
        <w:rPr>
          <w:rFonts w:ascii="Times New Roman" w:eastAsia="Times New Roman" w:hAnsi="Times New Roman" w:cs="Times New Roman"/>
          <w:bCs/>
        </w:rPr>
      </w:pPr>
    </w:p>
    <w:p w:rsidR="00780A4D" w:rsidRPr="00780A4D" w:rsidRDefault="00780A4D" w:rsidP="00780A4D">
      <w:pPr>
        <w:autoSpaceDE w:val="0"/>
        <w:autoSpaceDN w:val="0"/>
        <w:adjustRightInd w:val="0"/>
        <w:spacing w:after="0" w:line="240" w:lineRule="auto"/>
        <w:ind w:left="7797"/>
        <w:rPr>
          <w:rFonts w:ascii="Times New Roman" w:eastAsia="Times New Roman" w:hAnsi="Times New Roman" w:cs="Times New Roman"/>
          <w:bCs/>
        </w:rPr>
      </w:pPr>
      <w:r w:rsidRPr="00780A4D">
        <w:rPr>
          <w:rFonts w:ascii="Times New Roman" w:eastAsia="Times New Roman" w:hAnsi="Times New Roman" w:cs="Times New Roman"/>
          <w:bCs/>
        </w:rPr>
        <w:t>Приложение</w:t>
      </w:r>
    </w:p>
    <w:p w:rsidR="00780A4D" w:rsidRPr="00780A4D" w:rsidRDefault="00780A4D" w:rsidP="00780A4D">
      <w:pPr>
        <w:autoSpaceDE w:val="0"/>
        <w:autoSpaceDN w:val="0"/>
        <w:adjustRightInd w:val="0"/>
        <w:spacing w:after="0" w:line="240" w:lineRule="auto"/>
        <w:ind w:left="7797"/>
        <w:rPr>
          <w:rFonts w:ascii="Times New Roman" w:eastAsia="Times New Roman" w:hAnsi="Times New Roman" w:cs="Times New Roman"/>
          <w:bCs/>
        </w:rPr>
      </w:pPr>
    </w:p>
    <w:p w:rsidR="00780A4D" w:rsidRPr="00780A4D" w:rsidRDefault="00780A4D" w:rsidP="00780A4D">
      <w:pPr>
        <w:autoSpaceDE w:val="0"/>
        <w:autoSpaceDN w:val="0"/>
        <w:adjustRightInd w:val="0"/>
        <w:spacing w:after="0" w:line="240" w:lineRule="auto"/>
        <w:ind w:left="7797"/>
        <w:rPr>
          <w:rFonts w:ascii="Times New Roman" w:eastAsia="Times New Roman" w:hAnsi="Times New Roman" w:cs="Times New Roman"/>
          <w:bCs/>
        </w:rPr>
      </w:pPr>
      <w:r w:rsidRPr="00780A4D">
        <w:rPr>
          <w:rFonts w:ascii="Times New Roman" w:eastAsia="Times New Roman" w:hAnsi="Times New Roman" w:cs="Times New Roman"/>
          <w:bCs/>
        </w:rPr>
        <w:t>к решению Тужинской районной Думы</w:t>
      </w:r>
    </w:p>
    <w:p w:rsidR="00780A4D" w:rsidRDefault="00780A4D" w:rsidP="00780A4D">
      <w:pPr>
        <w:autoSpaceDE w:val="0"/>
        <w:autoSpaceDN w:val="0"/>
        <w:adjustRightInd w:val="0"/>
        <w:spacing w:after="0" w:line="240" w:lineRule="auto"/>
        <w:ind w:left="7797"/>
        <w:rPr>
          <w:rFonts w:ascii="Times New Roman" w:eastAsia="Times New Roman" w:hAnsi="Times New Roman" w:cs="Times New Roman"/>
          <w:bCs/>
        </w:rPr>
      </w:pPr>
      <w:r w:rsidRPr="00780A4D">
        <w:rPr>
          <w:rFonts w:ascii="Times New Roman" w:eastAsia="Times New Roman" w:hAnsi="Times New Roman" w:cs="Times New Roman"/>
          <w:bCs/>
        </w:rPr>
        <w:t>от 25.04.2022 № 8/55</w:t>
      </w:r>
    </w:p>
    <w:p w:rsidR="009C7094" w:rsidRDefault="009C7094" w:rsidP="00780A4D">
      <w:pPr>
        <w:autoSpaceDE w:val="0"/>
        <w:autoSpaceDN w:val="0"/>
        <w:adjustRightInd w:val="0"/>
        <w:spacing w:after="0" w:line="240" w:lineRule="auto"/>
        <w:ind w:left="7797"/>
        <w:rPr>
          <w:rFonts w:ascii="Times New Roman" w:eastAsia="Times New Roman" w:hAnsi="Times New Roman" w:cs="Times New Roman"/>
          <w:bCs/>
        </w:rPr>
      </w:pPr>
    </w:p>
    <w:p w:rsidR="009C7094" w:rsidRPr="00780A4D" w:rsidRDefault="009C7094" w:rsidP="00780A4D">
      <w:pPr>
        <w:autoSpaceDE w:val="0"/>
        <w:autoSpaceDN w:val="0"/>
        <w:adjustRightInd w:val="0"/>
        <w:spacing w:after="0" w:line="240" w:lineRule="auto"/>
        <w:ind w:left="7797"/>
        <w:rPr>
          <w:rFonts w:ascii="Times New Roman" w:eastAsia="Times New Roman" w:hAnsi="Times New Roman" w:cs="Times New Roman"/>
          <w:bCs/>
        </w:rPr>
      </w:pPr>
    </w:p>
    <w:p w:rsidR="00780A4D" w:rsidRPr="00780A4D" w:rsidRDefault="00780A4D" w:rsidP="009C7094">
      <w:pPr>
        <w:autoSpaceDE w:val="0"/>
        <w:autoSpaceDN w:val="0"/>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 xml:space="preserve">Отчет главы Тужинского муниципального района о результатах </w:t>
      </w:r>
      <w:r w:rsidRPr="00780A4D">
        <w:rPr>
          <w:rFonts w:ascii="Times New Roman" w:eastAsia="Times New Roman" w:hAnsi="Times New Roman" w:cs="Times New Roman"/>
          <w:b/>
        </w:rPr>
        <w:br/>
        <w:t>своей деятельности в 2021 году, в том числе о решении вопросов, поставленных районной Думой</w:t>
      </w:r>
    </w:p>
    <w:p w:rsidR="00780A4D" w:rsidRPr="00780A4D" w:rsidRDefault="00780A4D" w:rsidP="00780A4D">
      <w:pPr>
        <w:autoSpaceDE w:val="0"/>
        <w:autoSpaceDN w:val="0"/>
        <w:spacing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Итоги социально-экономического развития Тужинского муниципального района за 2021год</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соответствии с Уставом Тужинского муниципального района представляю вашему вниманию отчет о результатах деятельности администрации района в 2021 году, в том числе о решении вопросов, поставленных районной Думой. Данный отчет дает нам возможность провести анализ проделанной </w:t>
      </w:r>
      <w:r w:rsidR="009C7094">
        <w:rPr>
          <w:rFonts w:ascii="Times New Roman" w:eastAsia="Times New Roman" w:hAnsi="Times New Roman" w:cs="Times New Roman"/>
        </w:rPr>
        <w:t xml:space="preserve">работы, отметить положительную </w:t>
      </w:r>
      <w:r w:rsidRPr="00780A4D">
        <w:rPr>
          <w:rFonts w:ascii="Times New Roman" w:eastAsia="Times New Roman" w:hAnsi="Times New Roman" w:cs="Times New Roman"/>
        </w:rPr>
        <w:t>и отрицательную динамику, выявить проблемы и болевые точки, которые волнуют всех нас и, конечно же, определить пути дальнейшего развития.</w:t>
      </w:r>
    </w:p>
    <w:p w:rsidR="00780A4D" w:rsidRPr="00780A4D" w:rsidRDefault="00780A4D" w:rsidP="00780A4D">
      <w:pPr>
        <w:numPr>
          <w:ilvl w:val="0"/>
          <w:numId w:val="30"/>
        </w:numPr>
        <w:autoSpaceDE w:val="0"/>
        <w:autoSpaceDN w:val="0"/>
        <w:spacing w:before="240" w:after="240" w:line="240" w:lineRule="auto"/>
        <w:ind w:left="714" w:hanging="357"/>
        <w:contextualSpacing/>
        <w:jc w:val="center"/>
        <w:rPr>
          <w:rFonts w:ascii="Times New Roman" w:eastAsia="Times New Roman" w:hAnsi="Times New Roman" w:cs="Times New Roman"/>
          <w:b/>
        </w:rPr>
      </w:pPr>
      <w:r w:rsidRPr="00780A4D">
        <w:rPr>
          <w:rFonts w:ascii="Times New Roman" w:eastAsia="Times New Roman" w:hAnsi="Times New Roman" w:cs="Times New Roman"/>
          <w:b/>
        </w:rPr>
        <w:t>Демографическая ситуация и занятость населения</w:t>
      </w:r>
    </w:p>
    <w:p w:rsidR="00780A4D" w:rsidRPr="00780A4D" w:rsidRDefault="00780A4D" w:rsidP="00780A4D">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Тревожная демографическая ситуация, вопросы рынка труда, занятости населения остаются важнейшими вопросами экономической политики района. По оценочным данным на 01.01.2022 года численность постоянного населения района составила всего 5748 человек. Тенденция сокращения численности населения района продолжается. На снижение численности населения повлияли как естественная убыль населения (101 чел.= 38 родилось, 139 умерло), так и миграционный отток (23 человека). Численность занятых в экономике в 2021 году составила 1697 человек, что на 19 </w:t>
      </w:r>
      <w:proofErr w:type="gramStart"/>
      <w:r w:rsidRPr="00780A4D">
        <w:rPr>
          <w:rFonts w:ascii="Times New Roman" w:eastAsia="Times New Roman" w:hAnsi="Times New Roman" w:cs="Times New Roman"/>
        </w:rPr>
        <w:t>человек,  или</w:t>
      </w:r>
      <w:proofErr w:type="gramEnd"/>
      <w:r w:rsidRPr="00780A4D">
        <w:rPr>
          <w:rFonts w:ascii="Times New Roman" w:eastAsia="Times New Roman" w:hAnsi="Times New Roman" w:cs="Times New Roman"/>
        </w:rPr>
        <w:t xml:space="preserve"> на 1,1%, меньше 2020 года. Большого сокращения не было, но произошло уменьшение по 1-2 человека в части организаций. </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За 2021 год в службу занятости населения за предоставлением государственных услуг обратилось 4</w:t>
      </w:r>
      <w:r w:rsidR="009C7094">
        <w:rPr>
          <w:rFonts w:ascii="Times New Roman" w:eastAsia="Calibri" w:hAnsi="Times New Roman" w:cs="Times New Roman"/>
        </w:rPr>
        <w:t xml:space="preserve">20 граждан, что на 110 человек </w:t>
      </w:r>
      <w:r w:rsidRPr="00780A4D">
        <w:rPr>
          <w:rFonts w:ascii="Times New Roman" w:eastAsia="Calibri" w:hAnsi="Times New Roman" w:cs="Times New Roman"/>
        </w:rPr>
        <w:t>или на 20,8 % меньше, чем в 2020 году.</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Численность зарегистрированных безработных на 01.01.2022 - 73 человек, что на 57 человека, или на 43,8%, меньше аналогичного периода прошлого года, уровень регистрируемой безработицы по </w:t>
      </w:r>
      <w:proofErr w:type="spellStart"/>
      <w:r w:rsidRPr="00780A4D">
        <w:rPr>
          <w:rFonts w:ascii="Times New Roman" w:eastAsia="Calibri" w:hAnsi="Times New Roman" w:cs="Times New Roman"/>
        </w:rPr>
        <w:t>Тужинскому</w:t>
      </w:r>
      <w:proofErr w:type="spellEnd"/>
      <w:r w:rsidRPr="00780A4D">
        <w:rPr>
          <w:rFonts w:ascii="Times New Roman" w:eastAsia="Calibri" w:hAnsi="Times New Roman" w:cs="Times New Roman"/>
        </w:rPr>
        <w:t xml:space="preserve"> району составил 3,2% (на 01.01.2021 – 130 безработных, уровень безработицы–5,3%).</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bCs/>
        </w:rPr>
      </w:pPr>
      <w:r w:rsidRPr="00780A4D">
        <w:rPr>
          <w:rFonts w:ascii="Times New Roman" w:eastAsia="Calibri" w:hAnsi="Times New Roman" w:cs="Times New Roman"/>
          <w:bCs/>
        </w:rPr>
        <w:t xml:space="preserve">Снижение уровня </w:t>
      </w:r>
      <w:proofErr w:type="gramStart"/>
      <w:r w:rsidRPr="00780A4D">
        <w:rPr>
          <w:rFonts w:ascii="Times New Roman" w:eastAsia="Calibri" w:hAnsi="Times New Roman" w:cs="Times New Roman"/>
          <w:bCs/>
        </w:rPr>
        <w:t>регистрируемой  безработицы</w:t>
      </w:r>
      <w:proofErr w:type="gramEnd"/>
      <w:r w:rsidRPr="00780A4D">
        <w:rPr>
          <w:rFonts w:ascii="Times New Roman" w:eastAsia="Calibri" w:hAnsi="Times New Roman" w:cs="Times New Roman"/>
          <w:bCs/>
        </w:rPr>
        <w:t xml:space="preserve"> вызван отменой временных правил регистрации безработных в условиях пандемии и дополнительных мер социальной поддержки безработных граждан возобновления работы после снятия ограничительных мер индивидуальных предпринимателей и предприятий.</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За отчетный период в службу занятости населения поступило 386 вакансий, но истинная потребность в рабо</w:t>
      </w:r>
      <w:r w:rsidR="009C7094">
        <w:rPr>
          <w:rFonts w:ascii="Times New Roman" w:eastAsia="Calibri" w:hAnsi="Times New Roman" w:cs="Times New Roman"/>
        </w:rPr>
        <w:t xml:space="preserve">чей силе намного выше, так как </w:t>
      </w:r>
      <w:r w:rsidRPr="00780A4D">
        <w:rPr>
          <w:rFonts w:ascii="Times New Roman" w:eastAsia="Calibri" w:hAnsi="Times New Roman" w:cs="Times New Roman"/>
        </w:rPr>
        <w:t xml:space="preserve">в учреждениях и организациях увеличивается число работников пенсионного возраста. Количество предприятий, заявивших в ЦЗН о высвобождении </w:t>
      </w:r>
      <w:r w:rsidRPr="00780A4D">
        <w:rPr>
          <w:rFonts w:ascii="Times New Roman" w:eastAsia="Calibri" w:hAnsi="Times New Roman" w:cs="Times New Roman"/>
        </w:rPr>
        <w:br/>
        <w:t xml:space="preserve">и неполной занятости работников - 7, численность высвобождаемых работников, обратившихся в ЦЗН – 4 человек, что на 9 человек меньше, </w:t>
      </w:r>
      <w:proofErr w:type="gramStart"/>
      <w:r w:rsidRPr="00780A4D">
        <w:rPr>
          <w:rFonts w:ascii="Times New Roman" w:eastAsia="Calibri" w:hAnsi="Times New Roman" w:cs="Times New Roman"/>
        </w:rPr>
        <w:t>чем  в</w:t>
      </w:r>
      <w:proofErr w:type="gramEnd"/>
      <w:r w:rsidRPr="00780A4D">
        <w:rPr>
          <w:rFonts w:ascii="Times New Roman" w:eastAsia="Calibri" w:hAnsi="Times New Roman" w:cs="Times New Roman"/>
        </w:rPr>
        <w:t xml:space="preserve"> 2020 году.</w:t>
      </w:r>
    </w:p>
    <w:p w:rsidR="00780A4D" w:rsidRPr="00780A4D" w:rsidRDefault="00780A4D" w:rsidP="00780A4D">
      <w:pPr>
        <w:autoSpaceDE w:val="0"/>
        <w:autoSpaceDN w:val="0"/>
        <w:spacing w:after="0" w:line="240" w:lineRule="auto"/>
        <w:ind w:firstLine="709"/>
        <w:rPr>
          <w:rFonts w:ascii="Times New Roman" w:eastAsia="Calibri" w:hAnsi="Times New Roman" w:cs="Times New Roman"/>
          <w:b/>
          <w:bCs/>
        </w:rPr>
      </w:pPr>
      <w:r w:rsidRPr="00780A4D">
        <w:rPr>
          <w:rFonts w:ascii="Times New Roman" w:eastAsia="Calibri" w:hAnsi="Times New Roman" w:cs="Times New Roman"/>
          <w:b/>
          <w:bCs/>
        </w:rPr>
        <w:t>Трудоустройство</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В 2021 году при содействии службы занятости населения нашли работу (доходное занятие) 311 человека. Из них трудоустроено на постоянную работу 144 человек. В общественных работах приняли участие 14 человек. </w:t>
      </w:r>
    </w:p>
    <w:p w:rsidR="00780A4D" w:rsidRPr="00780A4D" w:rsidRDefault="00780A4D" w:rsidP="00780A4D">
      <w:pPr>
        <w:autoSpaceDE w:val="0"/>
        <w:autoSpaceDN w:val="0"/>
        <w:spacing w:after="0" w:line="240" w:lineRule="auto"/>
        <w:jc w:val="both"/>
        <w:rPr>
          <w:rFonts w:ascii="Times New Roman" w:eastAsia="Calibri" w:hAnsi="Times New Roman" w:cs="Times New Roman"/>
        </w:rPr>
      </w:pPr>
      <w:r w:rsidRPr="00780A4D">
        <w:rPr>
          <w:rFonts w:ascii="Times New Roman" w:eastAsia="Calibri" w:hAnsi="Times New Roman" w:cs="Times New Roman"/>
        </w:rPr>
        <w:t>Уровень трудоустройства составил - 74% (трудоустроено 311 чел/обратилось для поиска работы 420). Трудоустроено несовершеннолетних граждан в возрасте от 14 до 18 лет - 72 человек.</w:t>
      </w:r>
    </w:p>
    <w:p w:rsidR="00780A4D" w:rsidRPr="00780A4D" w:rsidRDefault="00780A4D" w:rsidP="00780A4D">
      <w:pPr>
        <w:autoSpaceDE w:val="0"/>
        <w:autoSpaceDN w:val="0"/>
        <w:spacing w:after="0" w:line="240" w:lineRule="auto"/>
        <w:ind w:firstLine="709"/>
        <w:rPr>
          <w:rFonts w:ascii="Times New Roman" w:eastAsia="Calibri" w:hAnsi="Times New Roman" w:cs="Times New Roman"/>
          <w:b/>
          <w:bCs/>
        </w:rPr>
      </w:pPr>
      <w:r w:rsidRPr="00780A4D">
        <w:rPr>
          <w:rFonts w:ascii="Times New Roman" w:eastAsia="Calibri" w:hAnsi="Times New Roman" w:cs="Times New Roman"/>
          <w:b/>
          <w:bCs/>
        </w:rPr>
        <w:t>Профессиональное обучение</w:t>
      </w:r>
    </w:p>
    <w:p w:rsidR="00780A4D" w:rsidRPr="00780A4D" w:rsidRDefault="00780A4D" w:rsidP="00780A4D">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За 2021 год прошли обучение 14 безработных граждан. В рамках национального проекта «Демография» прошли обучение 4 гражданина. В рамках проекта «Содействие занятости» прошли обучение 10 человек</w:t>
      </w:r>
    </w:p>
    <w:p w:rsidR="00780A4D" w:rsidRPr="00780A4D" w:rsidRDefault="00780A4D" w:rsidP="00780A4D">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b/>
        </w:rPr>
        <w:t>Экономика района</w:t>
      </w:r>
      <w:r w:rsidRPr="00780A4D">
        <w:rPr>
          <w:rFonts w:ascii="Times New Roman" w:eastAsia="Times New Roman" w:hAnsi="Times New Roman" w:cs="Times New Roman"/>
        </w:rPr>
        <w:t xml:space="preserve"> в основном представлена предприятиями среднего и малого бизнеса. На территории района по состоянию на 01.01.2022 года зарегистрировано 77 юридических лиц, что на 1 меньше, чем на аналогичную дату прошлого года, и 126 индивидуальных предпринимателей </w:t>
      </w:r>
      <w:r w:rsidRPr="00780A4D">
        <w:rPr>
          <w:rFonts w:ascii="Times New Roman" w:eastAsia="Times New Roman" w:hAnsi="Times New Roman" w:cs="Times New Roman"/>
        </w:rPr>
        <w:br/>
        <w:t xml:space="preserve">без образования юридического лица, их количество за год уменьшилось </w:t>
      </w:r>
      <w:r w:rsidRPr="00780A4D">
        <w:rPr>
          <w:rFonts w:ascii="Times New Roman" w:eastAsia="Times New Roman" w:hAnsi="Times New Roman" w:cs="Times New Roman"/>
        </w:rPr>
        <w:br/>
        <w:t xml:space="preserve">на 10. Основная причина снижения количества индивидуальных предпринимателей - переход на «самозанятость» индивидуальных предпринимателей, деятельность которых связана с предоставлением </w:t>
      </w:r>
      <w:r w:rsidRPr="00780A4D">
        <w:rPr>
          <w:rFonts w:ascii="Times New Roman" w:eastAsia="Times New Roman" w:hAnsi="Times New Roman" w:cs="Times New Roman"/>
        </w:rPr>
        <w:lastRenderedPageBreak/>
        <w:t xml:space="preserve">услуг. В основном это ИП, оказывающие парикмахерские услуги. </w:t>
      </w:r>
      <w:r w:rsidRPr="00780A4D">
        <w:rPr>
          <w:rFonts w:ascii="Times New Roman" w:eastAsia="Times New Roman" w:hAnsi="Times New Roman" w:cs="Times New Roman"/>
        </w:rPr>
        <w:br/>
        <w:t>На 01.01.2022 года количество зарегистрированных «самозанятых» составило 107 человек.</w:t>
      </w:r>
    </w:p>
    <w:p w:rsidR="00780A4D" w:rsidRPr="00780A4D" w:rsidRDefault="00780A4D" w:rsidP="00780A4D">
      <w:pPr>
        <w:spacing w:after="0" w:line="240" w:lineRule="auto"/>
        <w:jc w:val="both"/>
        <w:rPr>
          <w:rFonts w:ascii="Times New Roman" w:eastAsia="Times New Roman" w:hAnsi="Times New Roman" w:cs="Times New Roman"/>
        </w:rPr>
      </w:pPr>
      <w:r w:rsidRPr="00780A4D">
        <w:rPr>
          <w:rFonts w:ascii="Times New Roman" w:eastAsia="Times New Roman" w:hAnsi="Times New Roman" w:cs="Times New Roman"/>
        </w:rPr>
        <w:tab/>
        <w:t>Основу экономики во многом в прошедшем году определяли хозяйствующие субъекты промышленного комплекса.</w:t>
      </w:r>
    </w:p>
    <w:p w:rsidR="00780A4D" w:rsidRPr="00780A4D" w:rsidRDefault="00780A4D" w:rsidP="00780A4D">
      <w:pPr>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2. Промышленность</w:t>
      </w:r>
    </w:p>
    <w:p w:rsidR="00780A4D" w:rsidRPr="00780A4D" w:rsidRDefault="00780A4D" w:rsidP="00780A4D">
      <w:pPr>
        <w:spacing w:after="0" w:line="240" w:lineRule="auto"/>
        <w:ind w:firstLine="708"/>
        <w:jc w:val="both"/>
        <w:rPr>
          <w:rFonts w:ascii="Times New Roman" w:eastAsia="Times New Roman" w:hAnsi="Times New Roman" w:cs="Times New Roman"/>
          <w:b/>
        </w:rPr>
      </w:pPr>
      <w:r w:rsidRPr="00780A4D">
        <w:rPr>
          <w:rFonts w:ascii="Times New Roman" w:eastAsia="Times New Roman" w:hAnsi="Times New Roman" w:cs="Times New Roman"/>
        </w:rPr>
        <w:t xml:space="preserve">Производство промышленной продукции в 2021 году в районе </w:t>
      </w:r>
      <w:proofErr w:type="gramStart"/>
      <w:r w:rsidRPr="00780A4D">
        <w:rPr>
          <w:rFonts w:ascii="Times New Roman" w:eastAsia="Times New Roman" w:hAnsi="Times New Roman" w:cs="Times New Roman"/>
        </w:rPr>
        <w:t>по прежнему</w:t>
      </w:r>
      <w:proofErr w:type="gramEnd"/>
      <w:r w:rsidRPr="00780A4D">
        <w:rPr>
          <w:rFonts w:ascii="Times New Roman" w:eastAsia="Times New Roman" w:hAnsi="Times New Roman" w:cs="Times New Roman"/>
        </w:rPr>
        <w:t xml:space="preserve"> осуществляли 5 предприятий (ООО «Хлеб», ООО «Норд-Хаус», ООО «Шангин&amp; партнеры», ООО «Чистая энергия» и МУП «Коммунальщик»), 22 индивидуальных предпринимателя и КФХ </w:t>
      </w:r>
      <w:proofErr w:type="spellStart"/>
      <w:r w:rsidRPr="00780A4D">
        <w:rPr>
          <w:rFonts w:ascii="Times New Roman" w:eastAsia="Times New Roman" w:hAnsi="Times New Roman" w:cs="Times New Roman"/>
        </w:rPr>
        <w:t>Клепцова</w:t>
      </w:r>
      <w:proofErr w:type="spellEnd"/>
      <w:r w:rsidRPr="00780A4D">
        <w:rPr>
          <w:rFonts w:ascii="Times New Roman" w:eastAsia="Times New Roman" w:hAnsi="Times New Roman" w:cs="Times New Roman"/>
        </w:rPr>
        <w:t xml:space="preserve"> В.А.</w:t>
      </w:r>
    </w:p>
    <w:p w:rsidR="00780A4D" w:rsidRPr="00780A4D" w:rsidRDefault="00780A4D" w:rsidP="00780A4D">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Промышленными предприятиями и индивидуальными предпринимателями в 2021 году произвед</w:t>
      </w:r>
      <w:r w:rsidR="009C7094">
        <w:rPr>
          <w:rFonts w:ascii="Times New Roman" w:eastAsia="Times New Roman" w:hAnsi="Times New Roman" w:cs="Times New Roman"/>
        </w:rPr>
        <w:t xml:space="preserve">ено продукции, выполнено работ </w:t>
      </w:r>
      <w:r w:rsidRPr="00780A4D">
        <w:rPr>
          <w:rFonts w:ascii="Times New Roman" w:eastAsia="Times New Roman" w:hAnsi="Times New Roman" w:cs="Times New Roman"/>
        </w:rPr>
        <w:t xml:space="preserve">и услуг на сумму 357,821 млн. рублей. По сравнению с 2020 годом выпуск промышленной продукции увеличился на 85,764 млн. рублей, или на 31,5%. Особенно значительное увеличение произошло в деревообрабатывающей отрасли – на 81,993 млн. рублей, или на 34,6%, что </w:t>
      </w:r>
      <w:proofErr w:type="gramStart"/>
      <w:r w:rsidRPr="00780A4D">
        <w:rPr>
          <w:rFonts w:ascii="Times New Roman" w:eastAsia="Times New Roman" w:hAnsi="Times New Roman" w:cs="Times New Roman"/>
        </w:rPr>
        <w:t>объясняется  и</w:t>
      </w:r>
      <w:proofErr w:type="gramEnd"/>
      <w:r w:rsidRPr="00780A4D">
        <w:rPr>
          <w:rFonts w:ascii="Times New Roman" w:eastAsia="Times New Roman" w:hAnsi="Times New Roman" w:cs="Times New Roman"/>
        </w:rPr>
        <w:t xml:space="preserve"> ростом цен  на продукцию.</w:t>
      </w:r>
    </w:p>
    <w:p w:rsidR="00780A4D" w:rsidRPr="00780A4D" w:rsidRDefault="00780A4D" w:rsidP="00780A4D">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структуре объема отгруженной промышленной продукции </w:t>
      </w:r>
      <w:r w:rsidRPr="00780A4D">
        <w:rPr>
          <w:rFonts w:ascii="Times New Roman" w:eastAsia="Times New Roman" w:hAnsi="Times New Roman" w:cs="Times New Roman"/>
        </w:rPr>
        <w:br/>
        <w:t>на деревообработку приходится 89%, на производство пищевых продуктов, включая напитки – 6%, производство тепловой энергии и воды составляет 5%.</w:t>
      </w:r>
    </w:p>
    <w:p w:rsidR="00780A4D" w:rsidRPr="00780A4D" w:rsidRDefault="00780A4D" w:rsidP="00780A4D">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натуральном выражении, к сожалению, производство почти всех основных видов продукции сократилось по сравнению с прошлым </w:t>
      </w:r>
      <w:proofErr w:type="gramStart"/>
      <w:r w:rsidRPr="00780A4D">
        <w:rPr>
          <w:rFonts w:ascii="Times New Roman" w:eastAsia="Times New Roman" w:hAnsi="Times New Roman" w:cs="Times New Roman"/>
        </w:rPr>
        <w:t>годом,  за</w:t>
      </w:r>
      <w:proofErr w:type="gramEnd"/>
      <w:r w:rsidRPr="00780A4D">
        <w:rPr>
          <w:rFonts w:ascii="Times New Roman" w:eastAsia="Times New Roman" w:hAnsi="Times New Roman" w:cs="Times New Roman"/>
        </w:rPr>
        <w:t xml:space="preserve"> исключением производства производство тепловой энергии и воды. Основная причина - сокращение численности населения района, т.к. пищевая </w:t>
      </w:r>
      <w:proofErr w:type="gramStart"/>
      <w:r w:rsidRPr="00780A4D">
        <w:rPr>
          <w:rFonts w:ascii="Times New Roman" w:eastAsia="Times New Roman" w:hAnsi="Times New Roman" w:cs="Times New Roman"/>
        </w:rPr>
        <w:t>промышленность  ориентированы</w:t>
      </w:r>
      <w:proofErr w:type="gramEnd"/>
      <w:r w:rsidRPr="00780A4D">
        <w:rPr>
          <w:rFonts w:ascii="Times New Roman" w:eastAsia="Times New Roman" w:hAnsi="Times New Roman" w:cs="Times New Roman"/>
        </w:rPr>
        <w:t xml:space="preserve"> на  население.</w:t>
      </w:r>
    </w:p>
    <w:p w:rsidR="00780A4D" w:rsidRPr="00780A4D" w:rsidRDefault="00780A4D" w:rsidP="00780A4D">
      <w:pPr>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w:t>
      </w:r>
    </w:p>
    <w:p w:rsidR="00780A4D" w:rsidRPr="00780A4D" w:rsidRDefault="00780A4D" w:rsidP="009C7094">
      <w:pPr>
        <w:numPr>
          <w:ilvl w:val="0"/>
          <w:numId w:val="31"/>
        </w:numPr>
        <w:autoSpaceDE w:val="0"/>
        <w:autoSpaceDN w:val="0"/>
        <w:spacing w:before="240" w:after="240" w:line="240" w:lineRule="auto"/>
        <w:ind w:left="0" w:firstLine="709"/>
        <w:jc w:val="center"/>
        <w:rPr>
          <w:rFonts w:ascii="Times New Roman" w:eastAsia="Times New Roman" w:hAnsi="Times New Roman" w:cs="Times New Roman"/>
          <w:b/>
        </w:rPr>
      </w:pPr>
      <w:r w:rsidRPr="00780A4D">
        <w:rPr>
          <w:rFonts w:ascii="Times New Roman" w:eastAsia="Times New Roman" w:hAnsi="Times New Roman" w:cs="Times New Roman"/>
          <w:b/>
        </w:rPr>
        <w:t>Лесозаготовки</w:t>
      </w:r>
    </w:p>
    <w:p w:rsidR="00780A4D" w:rsidRPr="00780A4D" w:rsidRDefault="00780A4D" w:rsidP="00780A4D">
      <w:pPr>
        <w:spacing w:after="0" w:line="240" w:lineRule="auto"/>
        <w:ind w:firstLine="709"/>
        <w:jc w:val="both"/>
        <w:rPr>
          <w:rFonts w:ascii="Times New Roman" w:eastAsia="Times New Roman" w:hAnsi="Times New Roman" w:cs="Times New Roman"/>
          <w:spacing w:val="-7"/>
        </w:rPr>
      </w:pPr>
      <w:r w:rsidRPr="00780A4D">
        <w:rPr>
          <w:rFonts w:ascii="Times New Roman" w:eastAsia="Times New Roman" w:hAnsi="Times New Roman" w:cs="Times New Roman"/>
        </w:rPr>
        <w:t xml:space="preserve">Ежегодный допустимый объем изъятия древесины (расчетная лесосека) в Тужинском районе в 2021 составляет </w:t>
      </w:r>
      <w:r w:rsidRPr="00780A4D">
        <w:rPr>
          <w:rFonts w:ascii="Times New Roman" w:eastAsia="Times New Roman" w:hAnsi="Times New Roman" w:cs="Times New Roman"/>
          <w:b/>
        </w:rPr>
        <w:t xml:space="preserve">127 </w:t>
      </w:r>
      <w:r w:rsidRPr="00780A4D">
        <w:rPr>
          <w:rFonts w:ascii="Times New Roman" w:eastAsia="Times New Roman" w:hAnsi="Times New Roman" w:cs="Times New Roman"/>
        </w:rPr>
        <w:t xml:space="preserve">тыс. куб. м (с учетом доли населения и заключение договоров по результатам аукционов с субъектами малого и среднего предпринимательства). 70% древесины лесосечного фонда – это древесина лиственных пород. </w:t>
      </w:r>
      <w:r w:rsidRPr="00780A4D">
        <w:rPr>
          <w:rFonts w:ascii="Times New Roman" w:eastAsia="Times New Roman" w:hAnsi="Times New Roman" w:cs="Times New Roman"/>
          <w:spacing w:val="-7"/>
        </w:rPr>
        <w:t>Участки лесного фонда для заготовки древесины площадью 54,2 тыс. га переданы в аренду 3 предприятиям и 5 индивидуальным предпринимателям района с установленным объемом заготовки древесины в 2021 году в объеме 99,</w:t>
      </w:r>
      <w:proofErr w:type="gramStart"/>
      <w:r w:rsidRPr="00780A4D">
        <w:rPr>
          <w:rFonts w:ascii="Times New Roman" w:eastAsia="Times New Roman" w:hAnsi="Times New Roman" w:cs="Times New Roman"/>
          <w:spacing w:val="-7"/>
        </w:rPr>
        <w:t>5  тыс.</w:t>
      </w:r>
      <w:proofErr w:type="gramEnd"/>
      <w:r w:rsidRPr="00780A4D">
        <w:rPr>
          <w:rFonts w:ascii="Times New Roman" w:eastAsia="Times New Roman" w:hAnsi="Times New Roman" w:cs="Times New Roman"/>
          <w:spacing w:val="-7"/>
        </w:rPr>
        <w:t xml:space="preserve"> куб.  По состоянию на 1 января 2022 года заключено 12 договоров аренды лесных участков для заготовки древесины. Также один предприниматель арендует участки на территории </w:t>
      </w:r>
      <w:proofErr w:type="spellStart"/>
      <w:r w:rsidRPr="00780A4D">
        <w:rPr>
          <w:rFonts w:ascii="Times New Roman" w:eastAsia="Times New Roman" w:hAnsi="Times New Roman" w:cs="Times New Roman"/>
          <w:spacing w:val="-7"/>
        </w:rPr>
        <w:t>Арбажского</w:t>
      </w:r>
      <w:proofErr w:type="spellEnd"/>
      <w:r w:rsidRPr="00780A4D">
        <w:rPr>
          <w:rFonts w:ascii="Times New Roman" w:eastAsia="Times New Roman" w:hAnsi="Times New Roman" w:cs="Times New Roman"/>
          <w:spacing w:val="-7"/>
        </w:rPr>
        <w:t xml:space="preserve"> муниципального округа.</w:t>
      </w:r>
    </w:p>
    <w:p w:rsidR="00780A4D" w:rsidRPr="00780A4D" w:rsidRDefault="00780A4D" w:rsidP="00780A4D">
      <w:pPr>
        <w:spacing w:after="0" w:line="240" w:lineRule="auto"/>
        <w:ind w:firstLine="709"/>
        <w:jc w:val="both"/>
        <w:rPr>
          <w:rFonts w:ascii="Times New Roman" w:eastAsia="Times New Roman" w:hAnsi="Times New Roman" w:cs="Times New Roman"/>
          <w:spacing w:val="-7"/>
        </w:rPr>
      </w:pPr>
      <w:r w:rsidRPr="00780A4D">
        <w:rPr>
          <w:rFonts w:ascii="Times New Roman" w:eastAsia="Times New Roman" w:hAnsi="Times New Roman" w:cs="Times New Roman"/>
          <w:spacing w:val="-7"/>
        </w:rPr>
        <w:t xml:space="preserve">За 2021 год по данным Яранского лесного отдела объем фактически заготовленной арендаторами древесины на территории Тужинского района </w:t>
      </w:r>
      <w:proofErr w:type="gramStart"/>
      <w:r w:rsidRPr="00780A4D">
        <w:rPr>
          <w:rFonts w:ascii="Times New Roman" w:eastAsia="Times New Roman" w:hAnsi="Times New Roman" w:cs="Times New Roman"/>
          <w:spacing w:val="-7"/>
        </w:rPr>
        <w:t>составил  91</w:t>
      </w:r>
      <w:proofErr w:type="gramEnd"/>
      <w:r w:rsidRPr="00780A4D">
        <w:rPr>
          <w:rFonts w:ascii="Times New Roman" w:eastAsia="Times New Roman" w:hAnsi="Times New Roman" w:cs="Times New Roman"/>
          <w:spacing w:val="-7"/>
        </w:rPr>
        <w:t>,3 тыс. куб. м, т.е. 91,8% к годовому объему заготовки.</w:t>
      </w:r>
    </w:p>
    <w:p w:rsidR="00780A4D" w:rsidRPr="00780A4D" w:rsidRDefault="00780A4D" w:rsidP="00780A4D">
      <w:pPr>
        <w:numPr>
          <w:ilvl w:val="0"/>
          <w:numId w:val="31"/>
        </w:numPr>
        <w:autoSpaceDE w:val="0"/>
        <w:autoSpaceDN w:val="0"/>
        <w:spacing w:before="240" w:after="240" w:line="240" w:lineRule="auto"/>
        <w:ind w:left="714" w:hanging="357"/>
        <w:jc w:val="center"/>
        <w:rPr>
          <w:rFonts w:ascii="Times New Roman" w:eastAsia="Times New Roman" w:hAnsi="Times New Roman" w:cs="Times New Roman"/>
          <w:b/>
        </w:rPr>
      </w:pPr>
      <w:r w:rsidRPr="00780A4D">
        <w:rPr>
          <w:rFonts w:ascii="Times New Roman" w:eastAsia="Times New Roman" w:hAnsi="Times New Roman" w:cs="Times New Roman"/>
          <w:b/>
        </w:rPr>
        <w:t>Сельское хозяйство</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территории Тужинского </w:t>
      </w:r>
      <w:proofErr w:type="gramStart"/>
      <w:r w:rsidRPr="00780A4D">
        <w:rPr>
          <w:rFonts w:ascii="Times New Roman" w:eastAsia="Times New Roman" w:hAnsi="Times New Roman" w:cs="Times New Roman"/>
        </w:rPr>
        <w:t>района  производством</w:t>
      </w:r>
      <w:proofErr w:type="gramEnd"/>
      <w:r w:rsidRPr="00780A4D">
        <w:rPr>
          <w:rFonts w:ascii="Times New Roman" w:eastAsia="Times New Roman" w:hAnsi="Times New Roman" w:cs="Times New Roman"/>
        </w:rPr>
        <w:t xml:space="preserve"> сельскохозяйственной продукции занимаются 4 сельхозпредприятия и 6  крестьянских (фермерских) хозяйств.</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1. В 2021 году в </w:t>
      </w:r>
      <w:proofErr w:type="gramStart"/>
      <w:r w:rsidRPr="00780A4D">
        <w:rPr>
          <w:rFonts w:ascii="Times New Roman" w:eastAsia="Times New Roman" w:hAnsi="Times New Roman" w:cs="Times New Roman"/>
        </w:rPr>
        <w:t>сельхозпредприятиях  получено</w:t>
      </w:r>
      <w:proofErr w:type="gramEnd"/>
      <w:r w:rsidRPr="00780A4D">
        <w:rPr>
          <w:rFonts w:ascii="Times New Roman" w:eastAsia="Times New Roman" w:hAnsi="Times New Roman" w:cs="Times New Roman"/>
        </w:rPr>
        <w:t xml:space="preserve"> выручки 198,9 млн. рублей, 115 % к уровню прошлого года. 2021 год все сельхозпредприятия закончили с прибылью. Прибыль </w:t>
      </w:r>
      <w:proofErr w:type="gramStart"/>
      <w:r w:rsidRPr="00780A4D">
        <w:rPr>
          <w:rFonts w:ascii="Times New Roman" w:eastAsia="Times New Roman" w:hAnsi="Times New Roman" w:cs="Times New Roman"/>
        </w:rPr>
        <w:t>составила  62</w:t>
      </w:r>
      <w:proofErr w:type="gramEnd"/>
      <w:r w:rsidRPr="00780A4D">
        <w:rPr>
          <w:rFonts w:ascii="Times New Roman" w:eastAsia="Times New Roman" w:hAnsi="Times New Roman" w:cs="Times New Roman"/>
        </w:rPr>
        <w:t xml:space="preserve">,3 млн. рублей (в 2020 году  44,8 млн. рублей), рентабельность + 36,4 % (в 2020 году +29,0 %). Сельхозпредприятия </w:t>
      </w:r>
      <w:proofErr w:type="gramStart"/>
      <w:r w:rsidRPr="00780A4D">
        <w:rPr>
          <w:rFonts w:ascii="Times New Roman" w:eastAsia="Times New Roman" w:hAnsi="Times New Roman" w:cs="Times New Roman"/>
        </w:rPr>
        <w:t>получили  господдержку</w:t>
      </w:r>
      <w:proofErr w:type="gramEnd"/>
      <w:r w:rsidRPr="00780A4D">
        <w:rPr>
          <w:rFonts w:ascii="Times New Roman" w:eastAsia="Times New Roman" w:hAnsi="Times New Roman" w:cs="Times New Roman"/>
        </w:rPr>
        <w:t xml:space="preserve"> в сумме 20,4 млн. рублей, 123 % к уровню прошлого года. Во все уровни бюджетов, внебюджетные фонды уплачено налогов и сборов 15,6 млн. рублей. </w:t>
      </w:r>
      <w:proofErr w:type="gramStart"/>
      <w:r w:rsidRPr="00780A4D">
        <w:rPr>
          <w:rFonts w:ascii="Times New Roman" w:eastAsia="Times New Roman" w:hAnsi="Times New Roman" w:cs="Times New Roman"/>
        </w:rPr>
        <w:t>Среднесписочная  численность</w:t>
      </w:r>
      <w:proofErr w:type="gramEnd"/>
      <w:r w:rsidRPr="00780A4D">
        <w:rPr>
          <w:rFonts w:ascii="Times New Roman" w:eastAsia="Times New Roman" w:hAnsi="Times New Roman" w:cs="Times New Roman"/>
        </w:rPr>
        <w:t xml:space="preserve"> работников за 2021 год   в сельхозпредприятиях составила 128 человек, 100 % к уровню прошлого года. Среднемесячная заработная плата </w:t>
      </w:r>
      <w:proofErr w:type="gramStart"/>
      <w:r w:rsidRPr="00780A4D">
        <w:rPr>
          <w:rFonts w:ascii="Times New Roman" w:eastAsia="Times New Roman" w:hAnsi="Times New Roman" w:cs="Times New Roman"/>
        </w:rPr>
        <w:t>составила  22704</w:t>
      </w:r>
      <w:proofErr w:type="gramEnd"/>
      <w:r w:rsidRPr="00780A4D">
        <w:rPr>
          <w:rFonts w:ascii="Times New Roman" w:eastAsia="Times New Roman" w:hAnsi="Times New Roman" w:cs="Times New Roman"/>
        </w:rPr>
        <w:t xml:space="preserve"> рубля, 101 % к уровню прошлого года. Фонд оплаты труда занимает 17,5 % к выручке.  Инвестиции в основной капитал 78,5 млн. рублей, 372 % к уровню прошлого года.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Посевами сельскохозяйственных культур занято 13612 га пашни. В результате неблагоприятных погодных условий на территории района был введен режим ЧС, погибло 2253 гектара посевов сельскохозяйственных культур, ущерб составил 13731,2 тыс. рублей. Производство зерна после доработки в сельхозпредприятиях составило 4620 тонн, 69 % к уровню прошлого года. Урожайность зерновых культур в бункерном весе 11,7 </w:t>
      </w:r>
      <w:proofErr w:type="spellStart"/>
      <w:r w:rsidRPr="00780A4D">
        <w:rPr>
          <w:rFonts w:ascii="Times New Roman" w:eastAsia="Times New Roman" w:hAnsi="Times New Roman" w:cs="Times New Roman"/>
        </w:rPr>
        <w:t>цн</w:t>
      </w:r>
      <w:proofErr w:type="spellEnd"/>
      <w:r w:rsidRPr="00780A4D">
        <w:rPr>
          <w:rFonts w:ascii="Times New Roman" w:eastAsia="Times New Roman" w:hAnsi="Times New Roman" w:cs="Times New Roman"/>
        </w:rPr>
        <w:t xml:space="preserve">/га (19,8 </w:t>
      </w:r>
      <w:proofErr w:type="spellStart"/>
      <w:r w:rsidRPr="00780A4D">
        <w:rPr>
          <w:rFonts w:ascii="Times New Roman" w:eastAsia="Times New Roman" w:hAnsi="Times New Roman" w:cs="Times New Roman"/>
        </w:rPr>
        <w:t>цн</w:t>
      </w:r>
      <w:proofErr w:type="spellEnd"/>
      <w:r w:rsidRPr="00780A4D">
        <w:rPr>
          <w:rFonts w:ascii="Times New Roman" w:eastAsia="Times New Roman" w:hAnsi="Times New Roman" w:cs="Times New Roman"/>
        </w:rPr>
        <w:t xml:space="preserve">/га-2020 год). Поголовье КРС на 01.01.2022 года составляет 993 головы, в том числе 375 </w:t>
      </w:r>
      <w:proofErr w:type="spellStart"/>
      <w:r w:rsidRPr="00780A4D">
        <w:rPr>
          <w:rFonts w:ascii="Times New Roman" w:eastAsia="Times New Roman" w:hAnsi="Times New Roman" w:cs="Times New Roman"/>
        </w:rPr>
        <w:t>коров</w:t>
      </w:r>
      <w:proofErr w:type="spellEnd"/>
      <w:r w:rsidRPr="00780A4D">
        <w:rPr>
          <w:rFonts w:ascii="Times New Roman" w:eastAsia="Times New Roman" w:hAnsi="Times New Roman" w:cs="Times New Roman"/>
        </w:rPr>
        <w:t>.</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2. Выручка от реализации продукции в </w:t>
      </w:r>
      <w:proofErr w:type="spellStart"/>
      <w:r w:rsidRPr="00780A4D">
        <w:rPr>
          <w:rFonts w:ascii="Times New Roman" w:eastAsia="Times New Roman" w:hAnsi="Times New Roman" w:cs="Times New Roman"/>
        </w:rPr>
        <w:t>кфх</w:t>
      </w:r>
      <w:proofErr w:type="spellEnd"/>
      <w:r w:rsidRPr="00780A4D">
        <w:rPr>
          <w:rFonts w:ascii="Times New Roman" w:eastAsia="Times New Roman" w:hAnsi="Times New Roman" w:cs="Times New Roman"/>
        </w:rPr>
        <w:t xml:space="preserve"> в 2021 году составила 35,8 млн. рублей,110 % к уровню прошлого года.  получено государственной поддержки 4,3 </w:t>
      </w:r>
      <w:proofErr w:type="spellStart"/>
      <w:proofErr w:type="gramStart"/>
      <w:r w:rsidRPr="00780A4D">
        <w:rPr>
          <w:rFonts w:ascii="Times New Roman" w:eastAsia="Times New Roman" w:hAnsi="Times New Roman" w:cs="Times New Roman"/>
        </w:rPr>
        <w:t>млн.рублей</w:t>
      </w:r>
      <w:proofErr w:type="spellEnd"/>
      <w:proofErr w:type="gramEnd"/>
      <w:r w:rsidRPr="00780A4D">
        <w:rPr>
          <w:rFonts w:ascii="Times New Roman" w:eastAsia="Times New Roman" w:hAnsi="Times New Roman" w:cs="Times New Roman"/>
        </w:rPr>
        <w:t xml:space="preserve">, 90% к уровню прошлого года. Численность постоянных работников и членов </w:t>
      </w:r>
      <w:proofErr w:type="spellStart"/>
      <w:proofErr w:type="gramStart"/>
      <w:r w:rsidRPr="00780A4D">
        <w:rPr>
          <w:rFonts w:ascii="Times New Roman" w:eastAsia="Times New Roman" w:hAnsi="Times New Roman" w:cs="Times New Roman"/>
        </w:rPr>
        <w:t>кфх</w:t>
      </w:r>
      <w:proofErr w:type="spellEnd"/>
      <w:r w:rsidRPr="00780A4D">
        <w:rPr>
          <w:rFonts w:ascii="Times New Roman" w:eastAsia="Times New Roman" w:hAnsi="Times New Roman" w:cs="Times New Roman"/>
        </w:rPr>
        <w:t xml:space="preserve">  на</w:t>
      </w:r>
      <w:proofErr w:type="gramEnd"/>
      <w:r w:rsidRPr="00780A4D">
        <w:rPr>
          <w:rFonts w:ascii="Times New Roman" w:eastAsia="Times New Roman" w:hAnsi="Times New Roman" w:cs="Times New Roman"/>
        </w:rPr>
        <w:t xml:space="preserve"> 31 декабря 2021 года составляет 26 человек. Общая посевная площадь в КФХ составила 4471 га, 103 % к уровню прошлого года. Произведено 1738 тонн зерна после доработки.  Инвестиции в основной капитал составили в фермерских </w:t>
      </w:r>
      <w:proofErr w:type="gramStart"/>
      <w:r w:rsidRPr="00780A4D">
        <w:rPr>
          <w:rFonts w:ascii="Times New Roman" w:eastAsia="Times New Roman" w:hAnsi="Times New Roman" w:cs="Times New Roman"/>
        </w:rPr>
        <w:t>хозяйствах  составили</w:t>
      </w:r>
      <w:proofErr w:type="gramEnd"/>
      <w:r w:rsidRPr="00780A4D">
        <w:rPr>
          <w:rFonts w:ascii="Times New Roman" w:eastAsia="Times New Roman" w:hAnsi="Times New Roman" w:cs="Times New Roman"/>
        </w:rPr>
        <w:t xml:space="preserve"> 3,1 </w:t>
      </w:r>
      <w:proofErr w:type="spellStart"/>
      <w:r w:rsidRPr="00780A4D">
        <w:rPr>
          <w:rFonts w:ascii="Times New Roman" w:eastAsia="Times New Roman" w:hAnsi="Times New Roman" w:cs="Times New Roman"/>
        </w:rPr>
        <w:t>мн.рублей</w:t>
      </w:r>
      <w:proofErr w:type="spellEnd"/>
      <w:r w:rsidRPr="00780A4D">
        <w:rPr>
          <w:rFonts w:ascii="Times New Roman" w:eastAsia="Times New Roman" w:hAnsi="Times New Roman" w:cs="Times New Roman"/>
        </w:rPr>
        <w:t>.</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Сельхозтоваропроизводителями района в 2021 году приобретено 18 единиц новой современной техники и оборудования, в том числе 2 зерноуборочных комбайна, 2 колесных трактора. Инвестиции по отрасли составили в целом 81,6 млн. рублей.</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5. Потребительский рынок</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Сфера потребления - это своего </w:t>
      </w:r>
      <w:proofErr w:type="gramStart"/>
      <w:r w:rsidRPr="00780A4D">
        <w:rPr>
          <w:rFonts w:ascii="Times New Roman" w:eastAsia="Times New Roman" w:hAnsi="Times New Roman" w:cs="Times New Roman"/>
        </w:rPr>
        <w:t>рода  индикатор</w:t>
      </w:r>
      <w:proofErr w:type="gramEnd"/>
      <w:r w:rsidRPr="00780A4D">
        <w:rPr>
          <w:rFonts w:ascii="Times New Roman" w:eastAsia="Times New Roman" w:hAnsi="Times New Roman" w:cs="Times New Roman"/>
        </w:rPr>
        <w:t xml:space="preserve"> благополучия населения района. На 01.01.2022 в районе осуществляли торговую деятельность 8 предприятий, из которых наиболее крупное – </w:t>
      </w:r>
      <w:proofErr w:type="spellStart"/>
      <w:r w:rsidRPr="00780A4D">
        <w:rPr>
          <w:rFonts w:ascii="Times New Roman" w:eastAsia="Times New Roman" w:hAnsi="Times New Roman" w:cs="Times New Roman"/>
        </w:rPr>
        <w:t>Тужинское</w:t>
      </w:r>
      <w:proofErr w:type="spellEnd"/>
      <w:r w:rsidRPr="00780A4D">
        <w:rPr>
          <w:rFonts w:ascii="Times New Roman" w:eastAsia="Times New Roman" w:hAnsi="Times New Roman" w:cs="Times New Roman"/>
        </w:rPr>
        <w:t xml:space="preserve"> </w:t>
      </w:r>
      <w:proofErr w:type="spellStart"/>
      <w:r w:rsidRPr="00780A4D">
        <w:rPr>
          <w:rFonts w:ascii="Times New Roman" w:eastAsia="Times New Roman" w:hAnsi="Times New Roman" w:cs="Times New Roman"/>
        </w:rPr>
        <w:t>райпо</w:t>
      </w:r>
      <w:proofErr w:type="spellEnd"/>
      <w:r w:rsidRPr="00780A4D">
        <w:rPr>
          <w:rFonts w:ascii="Times New Roman" w:eastAsia="Times New Roman" w:hAnsi="Times New Roman" w:cs="Times New Roman"/>
        </w:rPr>
        <w:t xml:space="preserve">, охватывающее торговыми объектами всю территорию района, и около 40 индивидуальных предпринимателей розничной торговли  с торговой площадью 4,28 </w:t>
      </w:r>
      <w:proofErr w:type="spellStart"/>
      <w:r w:rsidRPr="00780A4D">
        <w:rPr>
          <w:rFonts w:ascii="Times New Roman" w:eastAsia="Times New Roman" w:hAnsi="Times New Roman" w:cs="Times New Roman"/>
        </w:rPr>
        <w:t>тыс.кв.м</w:t>
      </w:r>
      <w:proofErr w:type="spellEnd"/>
      <w:r w:rsidRPr="00780A4D">
        <w:rPr>
          <w:rFonts w:ascii="Times New Roman" w:eastAsia="Times New Roman" w:hAnsi="Times New Roman" w:cs="Times New Roman"/>
        </w:rPr>
        <w:t xml:space="preserve">., из которых на площади 2,11 </w:t>
      </w:r>
      <w:proofErr w:type="spellStart"/>
      <w:r w:rsidRPr="00780A4D">
        <w:rPr>
          <w:rFonts w:ascii="Times New Roman" w:eastAsia="Times New Roman" w:hAnsi="Times New Roman" w:cs="Times New Roman"/>
        </w:rPr>
        <w:t>тыс.кв.м</w:t>
      </w:r>
      <w:proofErr w:type="spellEnd"/>
      <w:r w:rsidRPr="00780A4D">
        <w:rPr>
          <w:rFonts w:ascii="Times New Roman" w:eastAsia="Times New Roman" w:hAnsi="Times New Roman" w:cs="Times New Roman"/>
        </w:rPr>
        <w:t xml:space="preserve"> (49,3 %) осуществляется розничная торговля продовольственными товарами, </w:t>
      </w:r>
      <w:r w:rsidRPr="00780A4D">
        <w:rPr>
          <w:rFonts w:ascii="Times New Roman" w:eastAsia="Times New Roman" w:hAnsi="Times New Roman" w:cs="Times New Roman"/>
        </w:rPr>
        <w:br/>
        <w:t xml:space="preserve">а на площади 2,17 </w:t>
      </w:r>
      <w:proofErr w:type="spellStart"/>
      <w:r w:rsidRPr="00780A4D">
        <w:rPr>
          <w:rFonts w:ascii="Times New Roman" w:eastAsia="Times New Roman" w:hAnsi="Times New Roman" w:cs="Times New Roman"/>
        </w:rPr>
        <w:t>тыс.кв.м</w:t>
      </w:r>
      <w:proofErr w:type="spellEnd"/>
      <w:r w:rsidRPr="00780A4D">
        <w:rPr>
          <w:rFonts w:ascii="Times New Roman" w:eastAsia="Times New Roman" w:hAnsi="Times New Roman" w:cs="Times New Roman"/>
        </w:rPr>
        <w:t xml:space="preserve"> (50,7 %) - непродовольственными. Розничная торговая сеть сформирована из 47 магазинов (20 из которых принадлежат </w:t>
      </w:r>
      <w:proofErr w:type="spellStart"/>
      <w:r w:rsidRPr="00780A4D">
        <w:rPr>
          <w:rFonts w:ascii="Times New Roman" w:eastAsia="Times New Roman" w:hAnsi="Times New Roman" w:cs="Times New Roman"/>
        </w:rPr>
        <w:t>Тужинскому</w:t>
      </w:r>
      <w:proofErr w:type="spellEnd"/>
      <w:r w:rsidRPr="00780A4D">
        <w:rPr>
          <w:rFonts w:ascii="Times New Roman" w:eastAsia="Times New Roman" w:hAnsi="Times New Roman" w:cs="Times New Roman"/>
        </w:rPr>
        <w:t xml:space="preserve"> </w:t>
      </w:r>
      <w:proofErr w:type="spellStart"/>
      <w:r w:rsidRPr="00780A4D">
        <w:rPr>
          <w:rFonts w:ascii="Times New Roman" w:eastAsia="Times New Roman" w:hAnsi="Times New Roman" w:cs="Times New Roman"/>
        </w:rPr>
        <w:t>райпо</w:t>
      </w:r>
      <w:proofErr w:type="spellEnd"/>
      <w:r w:rsidRPr="00780A4D">
        <w:rPr>
          <w:rFonts w:ascii="Times New Roman" w:eastAsia="Times New Roman" w:hAnsi="Times New Roman" w:cs="Times New Roman"/>
        </w:rPr>
        <w:t xml:space="preserve">) и 18 киосков и павильонов. Обеспеченность населения площадью стационарных торговых объектов в целом по району составила 744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на 1000 человек населения, при нормативе – 465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Объемы оборота розничной торговли имеют стабильную тенденцию роста. Объем розничного товарооборота по полному кругу хозяйствующих субъектов за 2021 год составил, по предварительным подсчетам 913,3 млн. рублей, что на 7,1 % больше, чем за соответствующий период прошлого года, а по крупным и средним предприятиям сократился на 69 млн. рублей, </w:t>
      </w:r>
      <w:r w:rsidRPr="00780A4D">
        <w:rPr>
          <w:rFonts w:ascii="Times New Roman" w:eastAsia="Times New Roman" w:hAnsi="Times New Roman" w:cs="Times New Roman"/>
        </w:rPr>
        <w:br/>
        <w:t xml:space="preserve">или на 11,1 % по сравнению с 2020 годом. Несмотря на сокращение населения и ежегодно возрастающую конкуренцию, объем розничного товарооборота </w:t>
      </w:r>
      <w:proofErr w:type="spellStart"/>
      <w:r w:rsidRPr="00780A4D">
        <w:rPr>
          <w:rFonts w:ascii="Times New Roman" w:eastAsia="Times New Roman" w:hAnsi="Times New Roman" w:cs="Times New Roman"/>
        </w:rPr>
        <w:t>Тужинское</w:t>
      </w:r>
      <w:proofErr w:type="spellEnd"/>
      <w:r w:rsidRPr="00780A4D">
        <w:rPr>
          <w:rFonts w:ascii="Times New Roman" w:eastAsia="Times New Roman" w:hAnsi="Times New Roman" w:cs="Times New Roman"/>
        </w:rPr>
        <w:t xml:space="preserve"> </w:t>
      </w:r>
      <w:proofErr w:type="spellStart"/>
      <w:r w:rsidRPr="00780A4D">
        <w:rPr>
          <w:rFonts w:ascii="Times New Roman" w:eastAsia="Times New Roman" w:hAnsi="Times New Roman" w:cs="Times New Roman"/>
        </w:rPr>
        <w:t>райпо</w:t>
      </w:r>
      <w:proofErr w:type="spellEnd"/>
      <w:r w:rsidRPr="00780A4D">
        <w:rPr>
          <w:rFonts w:ascii="Times New Roman" w:eastAsia="Times New Roman" w:hAnsi="Times New Roman" w:cs="Times New Roman"/>
        </w:rPr>
        <w:t xml:space="preserve"> остался на прежнем уровне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На территории района находятся 12 объектов общественного питания. Объекты общественного питания откры</w:t>
      </w:r>
      <w:r w:rsidR="009C7094">
        <w:rPr>
          <w:rFonts w:ascii="Times New Roman" w:eastAsia="Times New Roman" w:hAnsi="Times New Roman" w:cs="Times New Roman"/>
        </w:rPr>
        <w:t xml:space="preserve">той сети (7 единиц) рассчитаны </w:t>
      </w:r>
      <w:r w:rsidRPr="00780A4D">
        <w:rPr>
          <w:rFonts w:ascii="Times New Roman" w:eastAsia="Times New Roman" w:hAnsi="Times New Roman" w:cs="Times New Roman"/>
        </w:rPr>
        <w:t xml:space="preserve">на 196 мест, площадь составляет 452 кв. м. Объекты общественного питания учреждений образования рассчитаны на 371 место, площадь 797,9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Объем оборота общественного питания за 2021год по предварительным данным вырос на 1,2 млн. рублей,  или на </w:t>
      </w:r>
      <w:r w:rsidR="009C7094">
        <w:rPr>
          <w:rFonts w:ascii="Times New Roman" w:eastAsia="Times New Roman" w:hAnsi="Times New Roman" w:cs="Times New Roman"/>
        </w:rPr>
        <w:t xml:space="preserve">2,9% по сравнению с 2020 годом </w:t>
      </w:r>
      <w:r w:rsidRPr="00780A4D">
        <w:rPr>
          <w:rFonts w:ascii="Times New Roman" w:eastAsia="Times New Roman" w:hAnsi="Times New Roman" w:cs="Times New Roman"/>
        </w:rPr>
        <w:t>и составил 41,7 млн. рублей.</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6. Уровень жизни</w:t>
      </w:r>
    </w:p>
    <w:p w:rsidR="00780A4D" w:rsidRPr="00780A4D" w:rsidRDefault="00780A4D" w:rsidP="00780A4D">
      <w:pPr>
        <w:tabs>
          <w:tab w:val="left" w:pos="10163"/>
          <w:tab w:val="left" w:pos="10343"/>
        </w:tabs>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Благосостояние населения в первую очередь зависит от его доходов, </w:t>
      </w:r>
      <w:r w:rsidRPr="00780A4D">
        <w:rPr>
          <w:rFonts w:ascii="Times New Roman" w:eastAsia="Times New Roman" w:hAnsi="Times New Roman" w:cs="Times New Roman"/>
        </w:rPr>
        <w:br/>
        <w:t xml:space="preserve">и здесь определяющим фактором является заработная плата и социальные выплаты. Фонд оплаты труда работающих в экономике района в 2021 году составил 431,8 млн. рублей, соответственно, размер среднемесячной заработной платы составил 21 197,00 рублей, (рост 1 546,00 рублей, или 7,9% к факту 2020 года). Увеличение среднемесячной заработной платы произошло в основном за счет увеличения заработной платы работникам бюджетной сферы, а у работников производства - в связи с увеличением МРОТ. Так же необходимо отметить, что на увеличение среднемесячной заработной платы оказала влияние работа по легализации заработной платы, проводимая рабочей группой. За 2021 год рабочей группой по легализации налоговой базы в части убыточности предприятий, «теневой» заработной платы проведено 9 заседаний и 1 рейд, заслушано 22 </w:t>
      </w:r>
      <w:proofErr w:type="gramStart"/>
      <w:r w:rsidRPr="00780A4D">
        <w:rPr>
          <w:rFonts w:ascii="Times New Roman" w:eastAsia="Times New Roman" w:hAnsi="Times New Roman" w:cs="Times New Roman"/>
        </w:rPr>
        <w:t>работодателя  и</w:t>
      </w:r>
      <w:proofErr w:type="gramEnd"/>
      <w:r w:rsidRPr="00780A4D">
        <w:rPr>
          <w:rFonts w:ascii="Times New Roman" w:eastAsia="Times New Roman" w:hAnsi="Times New Roman" w:cs="Times New Roman"/>
        </w:rPr>
        <w:t xml:space="preserve"> проверено 11 мест осуществления предпринимательской деятельности, из которых 1 организация и 25 индивидуальных предпринимателей. Рейд проведен совместно с представителями налоговых органов, была охвачена деятельность в области розничной торговли на ярмарочной площади в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В ходе рейда выявлено 5 нарушений – осуществление деятельности без контрольно-кассовой техники. По 1 нарушению составлен акт, а по остальным проведена информационно-разъяснительная беседа. На заседаниях были заслушаны работодатели, которые выплачивают заработную плату работникам ниже минимального размера оплаты труда.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В результате проведенной работы 16 из заслушанных на рабочей </w:t>
      </w:r>
      <w:r w:rsidRPr="00780A4D">
        <w:rPr>
          <w:rFonts w:ascii="Times New Roman" w:eastAsia="Times New Roman" w:hAnsi="Times New Roman" w:cs="Times New Roman"/>
        </w:rPr>
        <w:t xml:space="preserve">группе работодателей повысили заработную плату 116 работникам, 20 физических лица, осуществляющих деятельность без регистрации, встали на учет как ИП, 1 физическое лиц, осуществляющее деятельность без регистрации, встало на учет как самозанятое. Всего за 12 месяцев 2021 года заключено 42 трудовых договоров и зарегистрировались 21 индивидуальных предпринимателей.  Согласно данным мониторинга, проводимого налоговыми </w:t>
      </w:r>
      <w:r w:rsidRPr="00780A4D">
        <w:rPr>
          <w:rFonts w:ascii="Times New Roman" w:eastAsia="Times New Roman" w:hAnsi="Times New Roman" w:cs="Times New Roman"/>
        </w:rPr>
        <w:lastRenderedPageBreak/>
        <w:t xml:space="preserve">органами, </w:t>
      </w:r>
      <w:proofErr w:type="gramStart"/>
      <w:r w:rsidRPr="00780A4D">
        <w:rPr>
          <w:rFonts w:ascii="Times New Roman" w:eastAsia="Times New Roman" w:hAnsi="Times New Roman" w:cs="Times New Roman"/>
        </w:rPr>
        <w:t>сумма  дополнительных</w:t>
      </w:r>
      <w:proofErr w:type="gramEnd"/>
      <w:r w:rsidRPr="00780A4D">
        <w:rPr>
          <w:rFonts w:ascii="Times New Roman" w:eastAsia="Times New Roman" w:hAnsi="Times New Roman" w:cs="Times New Roman"/>
        </w:rPr>
        <w:t xml:space="preserve"> поступлений НДФЛ  по работодателям-налогоплательщикам, заслушанным на комиссии за 12 месяцев 2021г, составила 314,3 тысячи рублей.</w:t>
      </w:r>
    </w:p>
    <w:p w:rsidR="00780A4D" w:rsidRPr="00780A4D" w:rsidRDefault="00780A4D" w:rsidP="00780A4D">
      <w:pPr>
        <w:tabs>
          <w:tab w:val="left" w:pos="10163"/>
          <w:tab w:val="left" w:pos="10343"/>
        </w:tabs>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7. Инвестиции</w:t>
      </w:r>
    </w:p>
    <w:p w:rsidR="00780A4D" w:rsidRDefault="00780A4D" w:rsidP="00780A4D">
      <w:pPr>
        <w:tabs>
          <w:tab w:val="left" w:pos="10257"/>
          <w:tab w:val="left" w:pos="10584"/>
        </w:tabs>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Развитие района невозможно без привлечения инвестиций в экономику. Объем инвестиций за счет всех источников финансирования по крупным и средним предприятиям за 2021 год составил 23,184 млн. рублей, что на 9,222 млн., или на 66%, больше уровня 2020 года. Наибольшую долю в общем объеме </w:t>
      </w:r>
      <w:proofErr w:type="gramStart"/>
      <w:r w:rsidRPr="00780A4D">
        <w:rPr>
          <w:rFonts w:ascii="Times New Roman" w:eastAsia="Times New Roman" w:hAnsi="Times New Roman" w:cs="Times New Roman"/>
        </w:rPr>
        <w:t>инвестиций  занимают</w:t>
      </w:r>
      <w:proofErr w:type="gramEnd"/>
      <w:r w:rsidRPr="00780A4D">
        <w:rPr>
          <w:rFonts w:ascii="Times New Roman" w:eastAsia="Times New Roman" w:hAnsi="Times New Roman" w:cs="Times New Roman"/>
        </w:rPr>
        <w:t xml:space="preserve"> инвестиции в отрасли розничной торговли – 50,8%, и в сфере образования –15,7%. По полному кругу, по предварительным данным, объем инвестиций составляет 134,9 млн. рублей, это на 90,7 млн., или в 3 раза больше уровня 2020 года. Основное назначение инвестиций – приобретение техники, оборудования. Всего лишь 9% от общего объема инвестиций направлено на реконструкцию объектов </w:t>
      </w:r>
      <w:proofErr w:type="gramStart"/>
      <w:r w:rsidRPr="00780A4D">
        <w:rPr>
          <w:rFonts w:ascii="Times New Roman" w:eastAsia="Times New Roman" w:hAnsi="Times New Roman" w:cs="Times New Roman"/>
        </w:rPr>
        <w:t>недвижимости,  был</w:t>
      </w:r>
      <w:proofErr w:type="gramEnd"/>
      <w:r w:rsidRPr="00780A4D">
        <w:rPr>
          <w:rFonts w:ascii="Times New Roman" w:eastAsia="Times New Roman" w:hAnsi="Times New Roman" w:cs="Times New Roman"/>
        </w:rPr>
        <w:t xml:space="preserve"> построен один магазин.</w:t>
      </w:r>
    </w:p>
    <w:p w:rsidR="009C7094" w:rsidRPr="00780A4D" w:rsidRDefault="009C7094" w:rsidP="00780A4D">
      <w:pPr>
        <w:tabs>
          <w:tab w:val="left" w:pos="10257"/>
          <w:tab w:val="left" w:pos="10584"/>
        </w:tabs>
        <w:spacing w:after="0" w:line="240" w:lineRule="auto"/>
        <w:ind w:firstLine="709"/>
        <w:jc w:val="both"/>
        <w:rPr>
          <w:rFonts w:ascii="Times New Roman" w:eastAsia="Times New Roman" w:hAnsi="Times New Roman" w:cs="Times New Roman"/>
        </w:rPr>
      </w:pPr>
    </w:p>
    <w:p w:rsidR="00780A4D" w:rsidRPr="00780A4D" w:rsidRDefault="00780A4D" w:rsidP="00780A4D">
      <w:pPr>
        <w:autoSpaceDE w:val="0"/>
        <w:autoSpaceDN w:val="0"/>
        <w:spacing w:after="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8. Бюджет района</w:t>
      </w:r>
    </w:p>
    <w:p w:rsidR="00780A4D" w:rsidRPr="00780A4D" w:rsidRDefault="00780A4D" w:rsidP="009C7094">
      <w:pPr>
        <w:autoSpaceDE w:val="0"/>
        <w:autoSpaceDN w:val="0"/>
        <w:adjustRightInd w:val="0"/>
        <w:spacing w:before="240"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За 2021 год доходы бюджета района в целом составили 126 745,9 тыс. рублей, или 102,7 % к годовым уточненным показателям (126 402,7 тыс. рублей), что ниже уровня прошлого года на 8 702,4 тыс. рублей, или на 6,4 %, в том числе:</w:t>
      </w:r>
    </w:p>
    <w:p w:rsidR="00780A4D" w:rsidRPr="00780A4D" w:rsidRDefault="00780A4D" w:rsidP="00780A4D">
      <w:pPr>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  по налоговым и неналоговым доходам поступило 37 251,9 тыс. рублей, или 104,8% к годовым уточненным показателям; </w:t>
      </w:r>
    </w:p>
    <w:p w:rsidR="00780A4D" w:rsidRPr="00780A4D" w:rsidRDefault="00780A4D" w:rsidP="00780A4D">
      <w:pPr>
        <w:autoSpaceDE w:val="0"/>
        <w:autoSpaceDN w:val="0"/>
        <w:adjustRightInd w:val="0"/>
        <w:spacing w:after="0" w:line="240" w:lineRule="auto"/>
        <w:ind w:firstLine="709"/>
        <w:jc w:val="both"/>
        <w:rPr>
          <w:rFonts w:ascii="Times New Roman" w:eastAsia="Times New Roman" w:hAnsi="Times New Roman" w:cs="Times New Roman"/>
          <w:bCs/>
        </w:rPr>
      </w:pPr>
      <w:r w:rsidRPr="00780A4D">
        <w:rPr>
          <w:rFonts w:ascii="Times New Roman" w:eastAsia="Times New Roman" w:hAnsi="Times New Roman" w:cs="Times New Roman"/>
        </w:rPr>
        <w:t xml:space="preserve">- по </w:t>
      </w:r>
      <w:r w:rsidRPr="00780A4D">
        <w:rPr>
          <w:rFonts w:ascii="Times New Roman" w:eastAsia="Times New Roman" w:hAnsi="Times New Roman" w:cs="Times New Roman"/>
          <w:bCs/>
        </w:rPr>
        <w:t xml:space="preserve">безвозмездным поступлениям – 89 494,0 тыс. рублей, или 98,5% </w:t>
      </w:r>
      <w:r w:rsidRPr="00780A4D">
        <w:rPr>
          <w:rFonts w:ascii="Times New Roman" w:eastAsia="Times New Roman" w:hAnsi="Times New Roman" w:cs="Times New Roman"/>
        </w:rPr>
        <w:t>к годовым уточненным показателям</w:t>
      </w:r>
      <w:r w:rsidRPr="00780A4D">
        <w:rPr>
          <w:rFonts w:ascii="Times New Roman" w:eastAsia="Times New Roman" w:hAnsi="Times New Roman" w:cs="Times New Roman"/>
          <w:bCs/>
        </w:rPr>
        <w:t xml:space="preserve">. </w:t>
      </w:r>
    </w:p>
    <w:p w:rsidR="00780A4D" w:rsidRPr="00780A4D" w:rsidRDefault="00780A4D" w:rsidP="00780A4D">
      <w:pPr>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bCs/>
        </w:rPr>
        <w:t xml:space="preserve">По сравнению с аналогичным периодом 2020 года объем поступлений по собственным доходам в целом увеличился на 5 816,8 тыс. рублей, или на 18,5%. Безвозмездные поступления по сравнению с аналогичным периодом 2020 года уменьшились на 14 519,2 тыс. рублей. Уменьшение в 2021 году безвозмездных поступлений связано с предоставлением бюджету района в 2020 году субсидии </w:t>
      </w:r>
      <w:r w:rsidRPr="00780A4D">
        <w:rPr>
          <w:rFonts w:ascii="Times New Roman" w:eastAsia="Times New Roman" w:hAnsi="Times New Roman" w:cs="Times New Roman"/>
        </w:rPr>
        <w:t>на ремонт автомобильных дорог местного значения с твердым покрытием в границах городских населенных пунктов и дотации на сбалансированность.</w:t>
      </w:r>
      <w:r w:rsidRPr="00780A4D">
        <w:rPr>
          <w:rFonts w:ascii="Times New Roman" w:eastAsia="Times New Roman" w:hAnsi="Times New Roman" w:cs="Times New Roman"/>
          <w:bCs/>
        </w:rPr>
        <w:t xml:space="preserve">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Расходы за 2021 год составили 125 903,4 тыс. рублей, что ниже уровня 2020 года на 3 482,0 тыс. рублей. Уменьшение расходов обусловлено снижением бюджетных ассигнований за счет межбюджетных трансфертов из областного бюджета.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отчетном году нам так же, как и в 2020, удалось снизить муниципальный долг. На сегодняшний день муниципальный долг составляет 10 000,00 тыс. рублей (банковский кредит, ПАО Сбербанк, под 5,67%).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По состоянию на 01.01.2022 просроченная кредиторская задолженность отсутствует. В целом в отчетном году, не смотря на сложную экономическую ситуацию, нам удалось сохранить сбалансированность бюджета и выполнить все социальные обязательства в полном объеме.</w:t>
      </w:r>
    </w:p>
    <w:p w:rsidR="00780A4D" w:rsidRPr="00780A4D" w:rsidRDefault="00780A4D" w:rsidP="00780A4D">
      <w:pPr>
        <w:shd w:val="clear" w:color="auto" w:fill="FFFFFF"/>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9. Архитектурная и градостроительная деятельность</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За 2021 год выдано 10 разрешений на строительство (реконструкция) объектов капитального строительства общей площадью 3929.02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что на 3 разрешения больше, чем в 2020 году, 2 уведомления о планируемом строительстве общей площадью 171.6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11 разрешений на ввод объекта в эксплуатацию общей площадью 3830.5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xml:space="preserve">, что на 6 разрешений больше чем в 2020 году; 6 уведомление об окончании строительства общей площадью 638.2 </w:t>
      </w:r>
      <w:proofErr w:type="spellStart"/>
      <w:r w:rsidRPr="00780A4D">
        <w:rPr>
          <w:rFonts w:ascii="Times New Roman" w:eastAsia="Times New Roman" w:hAnsi="Times New Roman" w:cs="Times New Roman"/>
        </w:rPr>
        <w:t>кв.м</w:t>
      </w:r>
      <w:proofErr w:type="spellEnd"/>
      <w:r w:rsidRPr="00780A4D">
        <w:rPr>
          <w:rFonts w:ascii="Times New Roman" w:eastAsia="Times New Roman" w:hAnsi="Times New Roman" w:cs="Times New Roman"/>
        </w:rPr>
        <w:t>; изготовлено 7 градостроительных планов, что на 8 меньше чем было изготовлено в 2020 году. Жилищное строительство велось только частными застройщиками</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Правила землепользования и застройки Тужинского городского поселения, </w:t>
      </w:r>
      <w:proofErr w:type="spellStart"/>
      <w:r w:rsidRPr="00780A4D">
        <w:rPr>
          <w:rFonts w:ascii="Times New Roman" w:eastAsia="Times New Roman" w:hAnsi="Times New Roman" w:cs="Times New Roman"/>
        </w:rPr>
        <w:t>Грековского</w:t>
      </w:r>
      <w:proofErr w:type="spellEnd"/>
      <w:r w:rsidRPr="00780A4D">
        <w:rPr>
          <w:rFonts w:ascii="Times New Roman" w:eastAsia="Times New Roman" w:hAnsi="Times New Roman" w:cs="Times New Roman"/>
        </w:rPr>
        <w:t xml:space="preserve"> сельского поселения, Михайловского сельского поселения, </w:t>
      </w:r>
      <w:proofErr w:type="spellStart"/>
      <w:r w:rsidRPr="00780A4D">
        <w:rPr>
          <w:rFonts w:ascii="Times New Roman" w:eastAsia="Times New Roman" w:hAnsi="Times New Roman" w:cs="Times New Roman"/>
        </w:rPr>
        <w:t>Ныровского</w:t>
      </w:r>
      <w:proofErr w:type="spellEnd"/>
      <w:r w:rsidRPr="00780A4D">
        <w:rPr>
          <w:rFonts w:ascii="Times New Roman" w:eastAsia="Times New Roman" w:hAnsi="Times New Roman" w:cs="Times New Roman"/>
        </w:rPr>
        <w:t xml:space="preserve"> сельского поселения и </w:t>
      </w:r>
      <w:proofErr w:type="spellStart"/>
      <w:r w:rsidRPr="00780A4D">
        <w:rPr>
          <w:rFonts w:ascii="Times New Roman" w:eastAsia="Times New Roman" w:hAnsi="Times New Roman" w:cs="Times New Roman"/>
        </w:rPr>
        <w:t>Пачинского</w:t>
      </w:r>
      <w:proofErr w:type="spellEnd"/>
      <w:r w:rsidRPr="00780A4D">
        <w:rPr>
          <w:rFonts w:ascii="Times New Roman" w:eastAsia="Times New Roman" w:hAnsi="Times New Roman" w:cs="Times New Roman"/>
        </w:rPr>
        <w:t xml:space="preserve"> сельского </w:t>
      </w:r>
      <w:proofErr w:type="spellStart"/>
      <w:r w:rsidRPr="00780A4D">
        <w:rPr>
          <w:rFonts w:ascii="Times New Roman" w:eastAsia="Times New Roman" w:hAnsi="Times New Roman" w:cs="Times New Roman"/>
        </w:rPr>
        <w:t>поселния</w:t>
      </w:r>
      <w:proofErr w:type="spellEnd"/>
      <w:r w:rsidRPr="00780A4D">
        <w:rPr>
          <w:rFonts w:ascii="Times New Roman" w:eastAsia="Times New Roman" w:hAnsi="Times New Roman" w:cs="Times New Roman"/>
        </w:rPr>
        <w:t xml:space="preserve"> утверждены в новой редакции.</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В 2021 году вводилось в эксплуатацию 4 объекта промышленности после строительства, либо реконструкции.</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В 2021 году введено в эксплуатацию здание магазина «Олимп».</w:t>
      </w:r>
    </w:p>
    <w:p w:rsidR="00780A4D" w:rsidRPr="00780A4D" w:rsidRDefault="00780A4D" w:rsidP="00780A4D">
      <w:pPr>
        <w:shd w:val="clear" w:color="auto" w:fill="FFFFFF"/>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10. Жилищно-коммунальное хозяйство</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В 2021 году в </w:t>
      </w:r>
      <w:r w:rsidRPr="00780A4D">
        <w:rPr>
          <w:rFonts w:ascii="Times New Roman" w:eastAsia="Calibri" w:hAnsi="Times New Roman" w:cs="Times New Roman"/>
        </w:rPr>
        <w:t xml:space="preserve">котельной № 2 и 4 в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проведена замена котлов </w:t>
      </w:r>
      <w:r w:rsidRPr="00780A4D">
        <w:rPr>
          <w:rFonts w:ascii="Times New Roman" w:eastAsia="Calibri" w:hAnsi="Times New Roman" w:cs="Times New Roman"/>
        </w:rPr>
        <w:br/>
        <w:t>по программе «Модернизации и реформирования ЖКХ»</w:t>
      </w:r>
      <w:r w:rsidRPr="00780A4D">
        <w:rPr>
          <w:rFonts w:ascii="Times New Roman" w:eastAsia="Times New Roman" w:hAnsi="Times New Roman" w:cs="Times New Roman"/>
        </w:rPr>
        <w:t xml:space="preserve">. Остальные работы проводились в штатном режиме, в соответствии с утвержденным </w:t>
      </w:r>
      <w:proofErr w:type="gramStart"/>
      <w:r w:rsidRPr="00780A4D">
        <w:rPr>
          <w:rFonts w:ascii="Times New Roman" w:eastAsia="Times New Roman" w:hAnsi="Times New Roman" w:cs="Times New Roman"/>
        </w:rPr>
        <w:t xml:space="preserve">планом  </w:t>
      </w:r>
      <w:proofErr w:type="spellStart"/>
      <w:r w:rsidRPr="00780A4D">
        <w:rPr>
          <w:rFonts w:ascii="Times New Roman" w:eastAsia="Times New Roman" w:hAnsi="Times New Roman" w:cs="Times New Roman"/>
        </w:rPr>
        <w:t>мероприятийпо</w:t>
      </w:r>
      <w:proofErr w:type="spellEnd"/>
      <w:proofErr w:type="gramEnd"/>
      <w:r w:rsidRPr="00780A4D">
        <w:rPr>
          <w:rFonts w:ascii="Times New Roman" w:eastAsia="Times New Roman" w:hAnsi="Times New Roman" w:cs="Times New Roman"/>
        </w:rPr>
        <w:t xml:space="preserve"> сезонной подготовке  муниципальных объектов Тужинского района к  работе в осеннее - зимний период 2021 - 2022 года. Устранены все замечания, выявленные в ходе обследования объектов ЖКХ по окончанию отопительного сезона 2020/2021 годов. После провер</w:t>
      </w:r>
      <w:r w:rsidR="009C7094">
        <w:rPr>
          <w:rFonts w:ascii="Times New Roman" w:eastAsia="Times New Roman" w:hAnsi="Times New Roman" w:cs="Times New Roman"/>
        </w:rPr>
        <w:t xml:space="preserve">ки «Ростехнадзором», </w:t>
      </w:r>
      <w:r w:rsidRPr="00780A4D">
        <w:rPr>
          <w:rFonts w:ascii="Times New Roman" w:eastAsia="Times New Roman" w:hAnsi="Times New Roman" w:cs="Times New Roman"/>
        </w:rPr>
        <w:t>в установленные сроки был пол</w:t>
      </w:r>
      <w:r w:rsidR="009C7094">
        <w:rPr>
          <w:rFonts w:ascii="Times New Roman" w:eastAsia="Times New Roman" w:hAnsi="Times New Roman" w:cs="Times New Roman"/>
        </w:rPr>
        <w:t xml:space="preserve">учен паспорт готовности района </w:t>
      </w:r>
      <w:r w:rsidRPr="00780A4D">
        <w:rPr>
          <w:rFonts w:ascii="Times New Roman" w:eastAsia="Times New Roman" w:hAnsi="Times New Roman" w:cs="Times New Roman"/>
        </w:rPr>
        <w:t>к отопительному сезону 2021/2022 годов.</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течение года продолжалась работа по установке приборов учета потребляемых населением коммунальных услуг. В 2021 году установлено 65 водосчетчиков. Специалистами отдела разработаны и утверждены лимиты потребления энергетических ресурсов муниципальными учреждениями </w:t>
      </w:r>
      <w:r w:rsidRPr="00780A4D">
        <w:rPr>
          <w:rFonts w:ascii="Times New Roman" w:eastAsia="Times New Roman" w:hAnsi="Times New Roman" w:cs="Times New Roman"/>
        </w:rPr>
        <w:br/>
        <w:t>на 2022 год.</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color w:val="FF0000"/>
        </w:rPr>
      </w:pPr>
      <w:r w:rsidRPr="00780A4D">
        <w:rPr>
          <w:rFonts w:ascii="Times New Roman" w:eastAsia="Times New Roman" w:hAnsi="Times New Roman" w:cs="Times New Roman"/>
        </w:rPr>
        <w:t>Отопительный сезон на территории Тужинского муниципального района проходит в штатном режиме, без каких-либо серьезных сбоев. Выражаю благодарность директору МУП «Коммунальщик» за своевременное устранение и решение проблем.</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переданы полномочия по организации водоснабжения от сельских поселений на уровень района, в соответствии с законом области. А также переданы полномочия по тепло- и водоснабжению, водоотведению от Тужинского городского поселения на уровень района, в соответствии с соглашением. </w:t>
      </w:r>
    </w:p>
    <w:p w:rsidR="00780A4D" w:rsidRPr="00780A4D" w:rsidRDefault="00780A4D" w:rsidP="00780A4D">
      <w:pPr>
        <w:shd w:val="clear" w:color="auto" w:fill="FFFFFF"/>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11. Экология</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на территории района было создано 22 места накопления ТКО (контейнерных площадок) для населения в соответствии с требованиями санитарных правил и норм. 4 площадки обустроено за счет средств областной субсидии,7 – за счет средств Тужинского муниципального района, 11 - за счет средств бюджета Тужинского городского поселения. В текущем году нам предстоит привести в соответствие с СанПиНами необустроенные 10 контейнерных площадок. Средства на эти цели выделены из областного бюджета. Всего мест накопления ТКО (контейнерных </w:t>
      </w:r>
      <w:proofErr w:type="gramStart"/>
      <w:r w:rsidRPr="00780A4D">
        <w:rPr>
          <w:rFonts w:ascii="Times New Roman" w:eastAsia="Times New Roman" w:hAnsi="Times New Roman" w:cs="Times New Roman"/>
        </w:rPr>
        <w:t>площадок)  приведенных</w:t>
      </w:r>
      <w:proofErr w:type="gramEnd"/>
      <w:r w:rsidRPr="00780A4D">
        <w:rPr>
          <w:rFonts w:ascii="Times New Roman" w:eastAsia="Times New Roman" w:hAnsi="Times New Roman" w:cs="Times New Roman"/>
        </w:rPr>
        <w:t xml:space="preserve"> в соответствие с СанПиНами (население и юр. лица) – 137 штук.</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на территории Тужинского городского поселения установлено 7 контейнеров для сбора пластиковых отходов. Всего на территории района установлено – 16 штук. Проведена инвентаризация мест размещения и накопления ТКО на </w:t>
      </w:r>
      <w:proofErr w:type="gramStart"/>
      <w:r w:rsidRPr="00780A4D">
        <w:rPr>
          <w:rFonts w:ascii="Times New Roman" w:eastAsia="Times New Roman" w:hAnsi="Times New Roman" w:cs="Times New Roman"/>
        </w:rPr>
        <w:t>территории  района</w:t>
      </w:r>
      <w:proofErr w:type="gramEnd"/>
      <w:r w:rsidRPr="00780A4D">
        <w:rPr>
          <w:rFonts w:ascii="Times New Roman" w:eastAsia="Times New Roman" w:hAnsi="Times New Roman" w:cs="Times New Roman"/>
        </w:rPr>
        <w:t xml:space="preserve">, в новой редакции утвержден реестр мест накопления ТКО. Казалось бы, система обращения с отходами на территории Тужинского района, как и в соседних, заработавшая в 2020 году без сбоев и проблем, будет только совершенствоваться. Но, появляется много проблем с вывозом мусора как для </w:t>
      </w:r>
      <w:proofErr w:type="spellStart"/>
      <w:r w:rsidRPr="00780A4D">
        <w:rPr>
          <w:rFonts w:ascii="Times New Roman" w:eastAsia="Times New Roman" w:hAnsi="Times New Roman" w:cs="Times New Roman"/>
        </w:rPr>
        <w:t>отходообразователей</w:t>
      </w:r>
      <w:proofErr w:type="spellEnd"/>
      <w:r w:rsidRPr="00780A4D">
        <w:rPr>
          <w:rFonts w:ascii="Times New Roman" w:eastAsia="Times New Roman" w:hAnsi="Times New Roman" w:cs="Times New Roman"/>
        </w:rPr>
        <w:t>, так и для органов местного самоуправления в части периодичности вывоза, взаимодействия с перевозчиком, соблюдения чистоты и порядка на площадках, сохранности контейнеров, сохранности дорог при использовании перевозчиком тяжелого автомобиля и т.д.</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были завершены работы по ликвидации условно-санкционированной салки ТБО около </w:t>
      </w:r>
      <w:proofErr w:type="spellStart"/>
      <w:r w:rsidRPr="00780A4D">
        <w:rPr>
          <w:rFonts w:ascii="Times New Roman" w:eastAsia="Times New Roman" w:hAnsi="Times New Roman" w:cs="Times New Roman"/>
        </w:rPr>
        <w:t>д.Шушканы</w:t>
      </w:r>
      <w:proofErr w:type="spellEnd"/>
      <w:r w:rsidRPr="00780A4D">
        <w:rPr>
          <w:rFonts w:ascii="Times New Roman" w:eastAsia="Times New Roman" w:hAnsi="Times New Roman" w:cs="Times New Roman"/>
        </w:rPr>
        <w:t>.</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12. Ремонт и содержание дорог</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shd w:val="clear" w:color="auto" w:fill="FFFFFF"/>
        </w:rPr>
        <w:t xml:space="preserve">В собственности муниципального образования </w:t>
      </w:r>
      <w:proofErr w:type="spellStart"/>
      <w:r w:rsidRPr="00780A4D">
        <w:rPr>
          <w:rFonts w:ascii="Times New Roman" w:eastAsia="Times New Roman" w:hAnsi="Times New Roman" w:cs="Times New Roman"/>
          <w:shd w:val="clear" w:color="auto" w:fill="FFFFFF"/>
        </w:rPr>
        <w:t>Тужинский</w:t>
      </w:r>
      <w:proofErr w:type="spellEnd"/>
      <w:r w:rsidRPr="00780A4D">
        <w:rPr>
          <w:rFonts w:ascii="Times New Roman" w:eastAsia="Times New Roman" w:hAnsi="Times New Roman" w:cs="Times New Roman"/>
          <w:shd w:val="clear" w:color="auto" w:fill="FFFFFF"/>
        </w:rPr>
        <w:t xml:space="preserve"> муниципальный район находится 182,5 км автомобильных дорог общего пользования, из них130,4 км с твердым покрытием, 52,1 км - грунтовые. </w:t>
      </w:r>
      <w:r w:rsidRPr="00780A4D">
        <w:rPr>
          <w:rFonts w:ascii="Times New Roman" w:eastAsia="Times New Roman" w:hAnsi="Times New Roman" w:cs="Times New Roman"/>
          <w:shd w:val="clear" w:color="auto" w:fill="FFFFFF"/>
        </w:rPr>
        <w:br/>
        <w:t>В собственности городского и сельских поселений - улично-дорожная сеть общей протяженностью 132,6 км.</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Муниципальный дорожный фонд Тужинского муниципального района на 2021 год составил 21589,7 тыс. рублей, в том числе областной бюджет 17154,00 тыс. рублей, местный бюджет 4435,7 тыс. рублей. </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Средства муниципального дорожного фонда района в 2021 году были направлены на:</w:t>
      </w:r>
    </w:p>
    <w:p w:rsidR="00780A4D" w:rsidRPr="00780A4D" w:rsidRDefault="00780A4D" w:rsidP="00780A4D">
      <w:pPr>
        <w:shd w:val="clear" w:color="auto" w:fill="FFFFFF"/>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содержание автомобильных дорог- 15769,064 </w:t>
      </w:r>
      <w:proofErr w:type="spellStart"/>
      <w:proofErr w:type="gramStart"/>
      <w:r w:rsidRPr="00780A4D">
        <w:rPr>
          <w:rFonts w:ascii="Times New Roman" w:eastAsia="Times New Roman" w:hAnsi="Times New Roman" w:cs="Times New Roman"/>
        </w:rPr>
        <w:t>тыс.рублей</w:t>
      </w:r>
      <w:proofErr w:type="spellEnd"/>
      <w:proofErr w:type="gramEnd"/>
      <w:r w:rsidRPr="00780A4D">
        <w:rPr>
          <w:rFonts w:ascii="Times New Roman" w:eastAsia="Times New Roman" w:hAnsi="Times New Roman" w:cs="Times New Roman"/>
        </w:rPr>
        <w:t>;</w:t>
      </w:r>
    </w:p>
    <w:p w:rsidR="00780A4D" w:rsidRPr="00780A4D" w:rsidRDefault="00780A4D" w:rsidP="00780A4D">
      <w:pPr>
        <w:shd w:val="clear" w:color="auto" w:fill="FFFFFF"/>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ремонт автодороги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w:t>
      </w:r>
      <w:proofErr w:type="spellStart"/>
      <w:r w:rsidRPr="00780A4D">
        <w:rPr>
          <w:rFonts w:ascii="Times New Roman" w:eastAsia="Times New Roman" w:hAnsi="Times New Roman" w:cs="Times New Roman"/>
        </w:rPr>
        <w:t>Пиштенур</w:t>
      </w:r>
      <w:proofErr w:type="spellEnd"/>
      <w:r w:rsidRPr="00780A4D">
        <w:rPr>
          <w:rFonts w:ascii="Times New Roman" w:eastAsia="Times New Roman" w:hAnsi="Times New Roman" w:cs="Times New Roman"/>
        </w:rPr>
        <w:t>-Михайловское» протяженностью 0,610 км в асфальтобетонном покрытии на сумму 2768,72369 тыс. рублей.</w:t>
      </w:r>
    </w:p>
    <w:p w:rsidR="00780A4D" w:rsidRPr="00780A4D" w:rsidRDefault="00780A4D" w:rsidP="00780A4D">
      <w:pPr>
        <w:shd w:val="clear" w:color="auto" w:fill="FFFFFF"/>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bCs/>
        </w:rPr>
        <w:t>В рамках летнего содержания автомобильных дорог общего пользования местного значения проведен ямочный ремонт асфальтобетонного покрытия. Всего выполнено ямочного ремонта площадью 2238 </w:t>
      </w:r>
      <w:proofErr w:type="spellStart"/>
      <w:r w:rsidRPr="00780A4D">
        <w:rPr>
          <w:rFonts w:ascii="Times New Roman" w:eastAsia="Times New Roman" w:hAnsi="Times New Roman" w:cs="Times New Roman"/>
          <w:bCs/>
        </w:rPr>
        <w:t>кв.м</w:t>
      </w:r>
      <w:proofErr w:type="spellEnd"/>
      <w:r w:rsidRPr="00780A4D">
        <w:rPr>
          <w:rFonts w:ascii="Times New Roman" w:eastAsia="Times New Roman" w:hAnsi="Times New Roman" w:cs="Times New Roman"/>
          <w:bCs/>
        </w:rPr>
        <w:t xml:space="preserve">. на автомобильных дорогах района.  Восстановлено 3300 </w:t>
      </w:r>
      <w:proofErr w:type="spellStart"/>
      <w:r w:rsidRPr="00780A4D">
        <w:rPr>
          <w:rFonts w:ascii="Times New Roman" w:eastAsia="Times New Roman" w:hAnsi="Times New Roman" w:cs="Times New Roman"/>
          <w:bCs/>
        </w:rPr>
        <w:t>кв.м</w:t>
      </w:r>
      <w:proofErr w:type="spellEnd"/>
      <w:r w:rsidRPr="00780A4D">
        <w:rPr>
          <w:rFonts w:ascii="Times New Roman" w:eastAsia="Times New Roman" w:hAnsi="Times New Roman" w:cs="Times New Roman"/>
          <w:bCs/>
        </w:rPr>
        <w:t>. изношенных верхних слоев асфальтобетонных покрытий на автомобильной дороге «</w:t>
      </w:r>
      <w:proofErr w:type="spellStart"/>
      <w:r w:rsidRPr="00780A4D">
        <w:rPr>
          <w:rFonts w:ascii="Times New Roman" w:eastAsia="Times New Roman" w:hAnsi="Times New Roman" w:cs="Times New Roman"/>
          <w:bCs/>
        </w:rPr>
        <w:t>Ныр</w:t>
      </w:r>
      <w:proofErr w:type="spellEnd"/>
      <w:r w:rsidRPr="00780A4D">
        <w:rPr>
          <w:rFonts w:ascii="Times New Roman" w:eastAsia="Times New Roman" w:hAnsi="Times New Roman" w:cs="Times New Roman"/>
          <w:bCs/>
        </w:rPr>
        <w:t>-</w:t>
      </w:r>
      <w:proofErr w:type="spellStart"/>
      <w:r w:rsidRPr="00780A4D">
        <w:rPr>
          <w:rFonts w:ascii="Times New Roman" w:eastAsia="Times New Roman" w:hAnsi="Times New Roman" w:cs="Times New Roman"/>
          <w:bCs/>
        </w:rPr>
        <w:t>Пиштенур</w:t>
      </w:r>
      <w:proofErr w:type="spellEnd"/>
      <w:r w:rsidRPr="00780A4D">
        <w:rPr>
          <w:rFonts w:ascii="Times New Roman" w:eastAsia="Times New Roman" w:hAnsi="Times New Roman" w:cs="Times New Roman"/>
          <w:bCs/>
        </w:rPr>
        <w:t>-Михайловское»</w:t>
      </w:r>
      <w:r w:rsidRPr="00780A4D">
        <w:rPr>
          <w:rFonts w:ascii="Times New Roman" w:eastAsia="Times New Roman" w:hAnsi="Times New Roman" w:cs="Times New Roman"/>
        </w:rPr>
        <w:t>.</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color w:val="FF0000"/>
        </w:rPr>
      </w:pPr>
      <w:r w:rsidRPr="00780A4D">
        <w:rPr>
          <w:rFonts w:ascii="Times New Roman" w:eastAsia="Times New Roman" w:hAnsi="Times New Roman" w:cs="Times New Roman"/>
        </w:rPr>
        <w:lastRenderedPageBreak/>
        <w:t xml:space="preserve">В 2021 году выполнен ремонт автомобильной дороги </w:t>
      </w:r>
      <w:proofErr w:type="gramStart"/>
      <w:r w:rsidRPr="00780A4D">
        <w:rPr>
          <w:rFonts w:ascii="Times New Roman" w:eastAsia="Times New Roman" w:hAnsi="Times New Roman" w:cs="Times New Roman"/>
        </w:rPr>
        <w:t>по улица</w:t>
      </w:r>
      <w:proofErr w:type="gramEnd"/>
      <w:r w:rsidRPr="00780A4D">
        <w:rPr>
          <w:rFonts w:ascii="Times New Roman" w:eastAsia="Times New Roman" w:hAnsi="Times New Roman" w:cs="Times New Roman"/>
        </w:rPr>
        <w:t xml:space="preserve"> Свободы </w:t>
      </w:r>
      <w:proofErr w:type="spellStart"/>
      <w:r w:rsidRPr="00780A4D">
        <w:rPr>
          <w:rFonts w:ascii="Times New Roman" w:eastAsia="Times New Roman" w:hAnsi="Times New Roman" w:cs="Times New Roman"/>
        </w:rPr>
        <w:t>с.Ныр</w:t>
      </w:r>
      <w:proofErr w:type="spellEnd"/>
      <w:r w:rsidRPr="00780A4D">
        <w:rPr>
          <w:rFonts w:ascii="Times New Roman" w:eastAsia="Times New Roman" w:hAnsi="Times New Roman" w:cs="Times New Roman"/>
        </w:rPr>
        <w:t xml:space="preserve"> за счет средств областного бюджета по программе «Развитие сельских территорий» на сумму 299,7тыс. рублей.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b/>
        </w:rPr>
        <w:t>Регулярные пассажирские перевозки</w:t>
      </w:r>
      <w:r w:rsidRPr="00780A4D">
        <w:rPr>
          <w:rFonts w:ascii="Times New Roman" w:eastAsia="Times New Roman" w:hAnsi="Times New Roman" w:cs="Times New Roman"/>
        </w:rPr>
        <w:t xml:space="preserve"> в Тужинском районе осуществляет МУП «</w:t>
      </w:r>
      <w:proofErr w:type="spellStart"/>
      <w:r w:rsidRPr="00780A4D">
        <w:rPr>
          <w:rFonts w:ascii="Times New Roman" w:eastAsia="Times New Roman" w:hAnsi="Times New Roman" w:cs="Times New Roman"/>
        </w:rPr>
        <w:t>Тужинское</w:t>
      </w:r>
      <w:proofErr w:type="spellEnd"/>
      <w:r w:rsidRPr="00780A4D">
        <w:rPr>
          <w:rFonts w:ascii="Times New Roman" w:eastAsia="Times New Roman" w:hAnsi="Times New Roman" w:cs="Times New Roman"/>
        </w:rPr>
        <w:t xml:space="preserve"> автотранспортное предприятие». Автобусный парк предприятия состоит из 4 автобусов, которые обслуживают 4 </w:t>
      </w:r>
      <w:proofErr w:type="spellStart"/>
      <w:r w:rsidRPr="00780A4D">
        <w:rPr>
          <w:rFonts w:ascii="Times New Roman" w:eastAsia="Times New Roman" w:hAnsi="Times New Roman" w:cs="Times New Roman"/>
        </w:rPr>
        <w:t>внутримуниципальных</w:t>
      </w:r>
      <w:proofErr w:type="spellEnd"/>
      <w:r w:rsidRPr="00780A4D">
        <w:rPr>
          <w:rFonts w:ascii="Times New Roman" w:eastAsia="Times New Roman" w:hAnsi="Times New Roman" w:cs="Times New Roman"/>
        </w:rPr>
        <w:t xml:space="preserve"> маршрута (Тужа-</w:t>
      </w:r>
      <w:proofErr w:type="spellStart"/>
      <w:r w:rsidRPr="00780A4D">
        <w:rPr>
          <w:rFonts w:ascii="Times New Roman" w:eastAsia="Times New Roman" w:hAnsi="Times New Roman" w:cs="Times New Roman"/>
        </w:rPr>
        <w:t>Полушнур</w:t>
      </w:r>
      <w:proofErr w:type="spellEnd"/>
      <w:r w:rsidRPr="00780A4D">
        <w:rPr>
          <w:rFonts w:ascii="Times New Roman" w:eastAsia="Times New Roman" w:hAnsi="Times New Roman" w:cs="Times New Roman"/>
        </w:rPr>
        <w:t>-</w:t>
      </w:r>
      <w:proofErr w:type="spellStart"/>
      <w:r w:rsidRPr="00780A4D">
        <w:rPr>
          <w:rFonts w:ascii="Times New Roman" w:eastAsia="Times New Roman" w:hAnsi="Times New Roman" w:cs="Times New Roman"/>
        </w:rPr>
        <w:t>Вынур</w:t>
      </w:r>
      <w:proofErr w:type="spellEnd"/>
      <w:r w:rsidRPr="00780A4D">
        <w:rPr>
          <w:rFonts w:ascii="Times New Roman" w:eastAsia="Times New Roman" w:hAnsi="Times New Roman" w:cs="Times New Roman"/>
        </w:rPr>
        <w:t>, Тужа-</w:t>
      </w:r>
      <w:proofErr w:type="spellStart"/>
      <w:r w:rsidRPr="00780A4D">
        <w:rPr>
          <w:rFonts w:ascii="Times New Roman" w:eastAsia="Times New Roman" w:hAnsi="Times New Roman" w:cs="Times New Roman"/>
        </w:rPr>
        <w:t>Шешурга</w:t>
      </w:r>
      <w:proofErr w:type="spellEnd"/>
      <w:r w:rsidRPr="00780A4D">
        <w:rPr>
          <w:rFonts w:ascii="Times New Roman" w:eastAsia="Times New Roman" w:hAnsi="Times New Roman" w:cs="Times New Roman"/>
        </w:rPr>
        <w:t>-Васькино, Тужа-</w:t>
      </w:r>
      <w:proofErr w:type="spellStart"/>
      <w:r w:rsidRPr="00780A4D">
        <w:rPr>
          <w:rFonts w:ascii="Times New Roman" w:eastAsia="Times New Roman" w:hAnsi="Times New Roman" w:cs="Times New Roman"/>
        </w:rPr>
        <w:t>Покста</w:t>
      </w:r>
      <w:proofErr w:type="spellEnd"/>
      <w:r w:rsidRPr="00780A4D">
        <w:rPr>
          <w:rFonts w:ascii="Times New Roman" w:eastAsia="Times New Roman" w:hAnsi="Times New Roman" w:cs="Times New Roman"/>
        </w:rPr>
        <w:t xml:space="preserve">, Тужа-Караванное), один пригородный     </w:t>
      </w:r>
      <w:proofErr w:type="gramStart"/>
      <w:r w:rsidRPr="00780A4D">
        <w:rPr>
          <w:rFonts w:ascii="Times New Roman" w:eastAsia="Times New Roman" w:hAnsi="Times New Roman" w:cs="Times New Roman"/>
        </w:rPr>
        <w:t xml:space="preserve">   (</w:t>
      </w:r>
      <w:proofErr w:type="gramEnd"/>
      <w:r w:rsidRPr="00780A4D">
        <w:rPr>
          <w:rFonts w:ascii="Times New Roman" w:eastAsia="Times New Roman" w:hAnsi="Times New Roman" w:cs="Times New Roman"/>
        </w:rPr>
        <w:t xml:space="preserve">Тужа-Яранск) и один междугородний (Тужа-Киров). В 2021 году предприятие обслуживало 6 </w:t>
      </w:r>
      <w:proofErr w:type="spellStart"/>
      <w:r w:rsidRPr="00780A4D">
        <w:rPr>
          <w:rFonts w:ascii="Times New Roman" w:eastAsia="Times New Roman" w:hAnsi="Times New Roman" w:cs="Times New Roman"/>
        </w:rPr>
        <w:t>внутримуниципальных</w:t>
      </w:r>
      <w:proofErr w:type="spellEnd"/>
      <w:r w:rsidRPr="00780A4D">
        <w:rPr>
          <w:rFonts w:ascii="Times New Roman" w:eastAsia="Times New Roman" w:hAnsi="Times New Roman" w:cs="Times New Roman"/>
        </w:rPr>
        <w:t xml:space="preserve"> маршрутов </w:t>
      </w:r>
      <w:proofErr w:type="spellStart"/>
      <w:r w:rsidRPr="00780A4D">
        <w:rPr>
          <w:rFonts w:ascii="Times New Roman" w:eastAsia="Times New Roman" w:hAnsi="Times New Roman" w:cs="Times New Roman"/>
        </w:rPr>
        <w:t>Кикнурского</w:t>
      </w:r>
      <w:proofErr w:type="spellEnd"/>
      <w:r w:rsidRPr="00780A4D">
        <w:rPr>
          <w:rFonts w:ascii="Times New Roman" w:eastAsia="Times New Roman" w:hAnsi="Times New Roman" w:cs="Times New Roman"/>
        </w:rPr>
        <w:t xml:space="preserve"> района. </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Предоставлена субсидия АТП в сумме 1392,900 рублей.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bCs/>
        </w:rPr>
      </w:pPr>
      <w:r w:rsidRPr="00780A4D">
        <w:rPr>
          <w:rFonts w:ascii="Times New Roman" w:eastAsia="Times New Roman" w:hAnsi="Times New Roman" w:cs="Times New Roman"/>
          <w:bCs/>
        </w:rPr>
        <w:t xml:space="preserve">В 2021 году из бюджета района предприятию предоставлена субсидия </w:t>
      </w:r>
      <w:r w:rsidRPr="00780A4D">
        <w:rPr>
          <w:rFonts w:ascii="Times New Roman" w:eastAsia="Times New Roman" w:hAnsi="Times New Roman" w:cs="Times New Roman"/>
          <w:bCs/>
        </w:rPr>
        <w:br/>
        <w:t>на сумму 1 392,90тыс. рублей, а всего бюджетных субсидий получено 2 608,00 тыс. рублей.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bCs/>
        </w:rPr>
      </w:pPr>
      <w:r w:rsidRPr="00780A4D">
        <w:rPr>
          <w:rFonts w:ascii="Times New Roman" w:eastAsia="Times New Roman" w:hAnsi="Times New Roman" w:cs="Times New Roman"/>
          <w:bCs/>
        </w:rPr>
        <w:t>Количество перевезенных пассажиров в отчетном году составило всего 9030 пассажиров, что составило лишь 72,6% от уровня 2020 года, соответственно, упала и выручка предприятия – на 30%.</w:t>
      </w:r>
    </w:p>
    <w:p w:rsidR="009C7094" w:rsidRDefault="009C7094" w:rsidP="00780A4D">
      <w:pPr>
        <w:autoSpaceDE w:val="0"/>
        <w:autoSpaceDN w:val="0"/>
        <w:spacing w:before="240" w:after="240" w:line="240" w:lineRule="auto"/>
        <w:jc w:val="center"/>
        <w:rPr>
          <w:rFonts w:ascii="Times New Roman" w:eastAsia="Times New Roman" w:hAnsi="Times New Roman" w:cs="Times New Roman"/>
          <w:b/>
        </w:rPr>
      </w:pP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СОЦИАЛЬНАЯ СФЕРА</w:t>
      </w:r>
    </w:p>
    <w:p w:rsidR="00780A4D" w:rsidRPr="00780A4D" w:rsidRDefault="00780A4D" w:rsidP="00780A4D">
      <w:pPr>
        <w:autoSpaceDE w:val="0"/>
        <w:autoSpaceDN w:val="0"/>
        <w:spacing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13. Образование</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На территории </w:t>
      </w:r>
      <w:proofErr w:type="gramStart"/>
      <w:r w:rsidRPr="00780A4D">
        <w:rPr>
          <w:rFonts w:ascii="Times New Roman" w:eastAsia="Calibri" w:hAnsi="Times New Roman" w:cs="Times New Roman"/>
        </w:rPr>
        <w:t>района  функционируют</w:t>
      </w:r>
      <w:proofErr w:type="gramEnd"/>
      <w:r w:rsidRPr="00780A4D">
        <w:rPr>
          <w:rFonts w:ascii="Times New Roman" w:eastAsia="Calibri" w:hAnsi="Times New Roman" w:cs="Times New Roman"/>
        </w:rPr>
        <w:t xml:space="preserve"> 7 образовательных организаций и 1 детский дом, в том числе:</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2 дошкольные образовательные организации (МКДОУ детский сад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МКДОУ детский сад «Родничок»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w:t>
      </w:r>
    </w:p>
    <w:p w:rsidR="00780A4D" w:rsidRPr="00780A4D" w:rsidRDefault="00780A4D" w:rsidP="00780A4D">
      <w:pPr>
        <w:autoSpaceDE w:val="0"/>
        <w:autoSpaceDN w:val="0"/>
        <w:spacing w:after="0" w:line="240" w:lineRule="auto"/>
        <w:ind w:firstLine="709"/>
        <w:contextualSpacing/>
        <w:jc w:val="both"/>
        <w:rPr>
          <w:rFonts w:ascii="Times New Roman" w:eastAsia="Calibri" w:hAnsi="Times New Roman" w:cs="Times New Roman"/>
        </w:rPr>
      </w:pPr>
      <w:r w:rsidRPr="00780A4D">
        <w:rPr>
          <w:rFonts w:ascii="Times New Roman" w:eastAsia="Calibri" w:hAnsi="Times New Roman" w:cs="Times New Roman"/>
        </w:rPr>
        <w:t xml:space="preserve">2 государственные общеобразовательных организаций (КОГОБУ СШ с. </w:t>
      </w:r>
      <w:proofErr w:type="spellStart"/>
      <w:r w:rsidRPr="00780A4D">
        <w:rPr>
          <w:rFonts w:ascii="Times New Roman" w:eastAsia="Calibri" w:hAnsi="Times New Roman" w:cs="Times New Roman"/>
        </w:rPr>
        <w:t>Ныр</w:t>
      </w:r>
      <w:proofErr w:type="spellEnd"/>
      <w:r w:rsidRPr="00780A4D">
        <w:rPr>
          <w:rFonts w:ascii="Times New Roman" w:eastAsia="Calibri" w:hAnsi="Times New Roman" w:cs="Times New Roman"/>
        </w:rPr>
        <w:t xml:space="preserve">, КОГОБУ СШ с УИОП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b/>
        </w:rPr>
      </w:pPr>
      <w:r w:rsidRPr="00780A4D">
        <w:rPr>
          <w:rFonts w:ascii="Times New Roman" w:eastAsia="Calibri" w:hAnsi="Times New Roman" w:cs="Times New Roman"/>
        </w:rPr>
        <w:t xml:space="preserve">3 организации дополнительного образования (две работают в сфере образования (МКУ ДО ДДТ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МКУ ДО ДЮСШ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и одна в сфере культуры (МБУДО </w:t>
      </w:r>
      <w:proofErr w:type="spellStart"/>
      <w:r w:rsidRPr="00780A4D">
        <w:rPr>
          <w:rFonts w:ascii="Times New Roman" w:eastAsia="Calibri" w:hAnsi="Times New Roman" w:cs="Times New Roman"/>
        </w:rPr>
        <w:t>Тужинская</w:t>
      </w:r>
      <w:proofErr w:type="spellEnd"/>
      <w:r w:rsidRPr="00780A4D">
        <w:rPr>
          <w:rFonts w:ascii="Times New Roman" w:eastAsia="Calibri" w:hAnsi="Times New Roman" w:cs="Times New Roman"/>
        </w:rPr>
        <w:t xml:space="preserve"> районная ДМШ).</w:t>
      </w:r>
    </w:p>
    <w:p w:rsidR="00780A4D" w:rsidRPr="00780A4D" w:rsidRDefault="00780A4D" w:rsidP="00780A4D">
      <w:pPr>
        <w:autoSpaceDE w:val="0"/>
        <w:autoSpaceDN w:val="0"/>
        <w:spacing w:after="0" w:line="240" w:lineRule="auto"/>
        <w:rPr>
          <w:rFonts w:ascii="Times New Roman" w:eastAsia="Calibri" w:hAnsi="Times New Roman" w:cs="Times New Roman"/>
          <w:color w:val="000000"/>
        </w:rPr>
      </w:pPr>
      <w:r w:rsidRPr="00780A4D">
        <w:rPr>
          <w:rFonts w:ascii="Times New Roman" w:eastAsia="Calibri" w:hAnsi="Times New Roman" w:cs="Times New Roman"/>
          <w:color w:val="000000"/>
        </w:rPr>
        <w:t>Контингент и кадры.</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По состоянию на 01.01.2021 в Тужинском районе проживает 1144 детей дошкольного и школьного возраста. Из них 227 ребенка посещают детские сады и дошкольные группы при школах, 541 детей обучается в школах. </w:t>
      </w:r>
      <w:r w:rsidRPr="00780A4D">
        <w:rPr>
          <w:rFonts w:ascii="Times New Roman" w:eastAsia="Calibri" w:hAnsi="Times New Roman" w:cs="Times New Roman"/>
          <w:bCs/>
        </w:rPr>
        <w:t xml:space="preserve">В системе дополнительного образования в </w:t>
      </w:r>
      <w:proofErr w:type="gramStart"/>
      <w:r w:rsidRPr="00780A4D">
        <w:rPr>
          <w:rFonts w:ascii="Times New Roman" w:eastAsia="Calibri" w:hAnsi="Times New Roman" w:cs="Times New Roman"/>
          <w:bCs/>
        </w:rPr>
        <w:t>районе  занимается</w:t>
      </w:r>
      <w:proofErr w:type="gramEnd"/>
      <w:r w:rsidRPr="00780A4D">
        <w:rPr>
          <w:rFonts w:ascii="Times New Roman" w:eastAsia="Calibri" w:hAnsi="Times New Roman" w:cs="Times New Roman"/>
          <w:bCs/>
        </w:rPr>
        <w:t xml:space="preserve">  626 детей (ДДТ, ДЮСШ)  и 46 (ДМШ) (2020 год  – 589). Охват  </w:t>
      </w:r>
      <w:r w:rsidRPr="00780A4D">
        <w:rPr>
          <w:rFonts w:ascii="Times New Roman" w:eastAsia="Calibri" w:hAnsi="Times New Roman" w:cs="Times New Roman"/>
        </w:rPr>
        <w:t xml:space="preserve"> дополнительным образованием в Тужинском районе составил 87,5% (2020 год - 75,6 %) (672 от 768).</w:t>
      </w:r>
    </w:p>
    <w:p w:rsidR="00780A4D" w:rsidRPr="00780A4D" w:rsidRDefault="00780A4D" w:rsidP="00780A4D">
      <w:pPr>
        <w:autoSpaceDE w:val="0"/>
        <w:autoSpaceDN w:val="0"/>
        <w:spacing w:after="0" w:line="240" w:lineRule="auto"/>
        <w:ind w:firstLine="709"/>
        <w:contextualSpacing/>
        <w:jc w:val="both"/>
        <w:rPr>
          <w:rFonts w:ascii="Times New Roman" w:eastAsia="Calibri" w:hAnsi="Times New Roman" w:cs="Times New Roman"/>
          <w:color w:val="000000"/>
        </w:rPr>
      </w:pPr>
      <w:r w:rsidRPr="00780A4D">
        <w:rPr>
          <w:rFonts w:ascii="Times New Roman" w:eastAsia="Calibri" w:hAnsi="Times New Roman" w:cs="Times New Roman"/>
          <w:color w:val="000000"/>
        </w:rPr>
        <w:t>В текущем учебном году численность работников в образовательных организациях Тужинского района составляет 217 человека, из них руководящих работников – 14, педагогических работников – 104.</w:t>
      </w:r>
    </w:p>
    <w:p w:rsidR="00780A4D" w:rsidRPr="00780A4D" w:rsidRDefault="00780A4D" w:rsidP="00780A4D">
      <w:pPr>
        <w:autoSpaceDE w:val="0"/>
        <w:autoSpaceDN w:val="0"/>
        <w:spacing w:after="0" w:line="240" w:lineRule="auto"/>
        <w:ind w:firstLine="708"/>
        <w:jc w:val="center"/>
        <w:rPr>
          <w:rFonts w:ascii="Times New Roman" w:eastAsia="Calibri" w:hAnsi="Times New Roman" w:cs="Times New Roman"/>
        </w:rPr>
      </w:pPr>
      <w:r w:rsidRPr="00780A4D">
        <w:rPr>
          <w:rFonts w:ascii="Times New Roman" w:eastAsia="Calibri" w:hAnsi="Times New Roman" w:cs="Times New Roman"/>
        </w:rPr>
        <w:t>Экономика.</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Объем финансирования муниципальных образовательных организаций составляет 29,69 млн. рублей, из них: </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14,69 млн. рублей средства областного бюджета составляют (49,5%); </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12,34 млн. рублей местного бюджета (41,6%);</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2,66 млн. рублей иных источников (8,9%)</w:t>
      </w:r>
    </w:p>
    <w:p w:rsidR="00780A4D" w:rsidRPr="00780A4D" w:rsidRDefault="00780A4D" w:rsidP="00780A4D">
      <w:pPr>
        <w:autoSpaceDE w:val="0"/>
        <w:autoSpaceDN w:val="0"/>
        <w:spacing w:after="0" w:line="240" w:lineRule="auto"/>
        <w:ind w:firstLine="567"/>
        <w:jc w:val="both"/>
        <w:rPr>
          <w:rFonts w:ascii="Times New Roman" w:eastAsia="Calibri" w:hAnsi="Times New Roman" w:cs="Times New Roman"/>
        </w:rPr>
      </w:pPr>
      <w:r w:rsidRPr="00780A4D">
        <w:rPr>
          <w:rFonts w:ascii="Times New Roman" w:eastAsia="Calibri" w:hAnsi="Times New Roman" w:cs="Times New Roman"/>
        </w:rPr>
        <w:t xml:space="preserve">По итогам 2021 </w:t>
      </w:r>
      <w:proofErr w:type="gramStart"/>
      <w:r w:rsidRPr="00780A4D">
        <w:rPr>
          <w:rFonts w:ascii="Times New Roman" w:eastAsia="Calibri" w:hAnsi="Times New Roman" w:cs="Times New Roman"/>
        </w:rPr>
        <w:t>года :</w:t>
      </w:r>
      <w:proofErr w:type="gramEnd"/>
    </w:p>
    <w:p w:rsidR="00780A4D" w:rsidRPr="00780A4D" w:rsidRDefault="00780A4D" w:rsidP="00780A4D">
      <w:pPr>
        <w:autoSpaceDE w:val="0"/>
        <w:autoSpaceDN w:val="0"/>
        <w:spacing w:after="0" w:line="240" w:lineRule="auto"/>
        <w:ind w:firstLine="567"/>
        <w:jc w:val="both"/>
        <w:rPr>
          <w:rFonts w:ascii="Times New Roman" w:eastAsia="Calibri" w:hAnsi="Times New Roman" w:cs="Times New Roman"/>
        </w:rPr>
      </w:pPr>
      <w:r w:rsidRPr="00780A4D">
        <w:rPr>
          <w:rFonts w:ascii="Times New Roman" w:eastAsia="Calibri" w:hAnsi="Times New Roman" w:cs="Times New Roman"/>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реализующих основную образовательную программу дошкольного образования, выполнен на 100,45% и составил 21 484,1 рубля.</w:t>
      </w:r>
    </w:p>
    <w:p w:rsidR="00780A4D" w:rsidRPr="00780A4D" w:rsidRDefault="00780A4D" w:rsidP="00780A4D">
      <w:pPr>
        <w:autoSpaceDE w:val="0"/>
        <w:autoSpaceDN w:val="0"/>
        <w:spacing w:after="0" w:line="240" w:lineRule="auto"/>
        <w:ind w:firstLine="567"/>
        <w:jc w:val="both"/>
        <w:rPr>
          <w:rFonts w:ascii="Times New Roman" w:eastAsia="Calibri" w:hAnsi="Times New Roman" w:cs="Times New Roman"/>
        </w:rPr>
      </w:pPr>
      <w:r w:rsidRPr="00780A4D">
        <w:rPr>
          <w:rFonts w:ascii="Times New Roman" w:eastAsia="Calibri" w:hAnsi="Times New Roman" w:cs="Times New Roman"/>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 выполнен на 98,18% и составил 23 396,17 рублей.</w:t>
      </w:r>
    </w:p>
    <w:p w:rsidR="00780A4D" w:rsidRPr="00780A4D" w:rsidRDefault="00780A4D" w:rsidP="00780A4D">
      <w:pPr>
        <w:autoSpaceDE w:val="0"/>
        <w:autoSpaceDN w:val="0"/>
        <w:spacing w:after="0" w:line="240" w:lineRule="auto"/>
        <w:jc w:val="center"/>
        <w:rPr>
          <w:rFonts w:ascii="Times New Roman" w:eastAsia="Calibri" w:hAnsi="Times New Roman" w:cs="Times New Roman"/>
        </w:rPr>
      </w:pPr>
      <w:r w:rsidRPr="00780A4D">
        <w:rPr>
          <w:rFonts w:ascii="Times New Roman" w:eastAsia="Calibri" w:hAnsi="Times New Roman" w:cs="Times New Roman"/>
        </w:rPr>
        <w:t>Мероприятия.</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Ежегодно для детей проходят районные мероприятия, направленные на духовно – нравственное, патриотическое, экологическое воспитание, укрепление семейных ценностей, приобщения к здоровому образу жизни. Это  конкурс юных инспекторов движения «Безопасное колесо – 2021», конкурс «Зелёный огонёк» среди дошкольных образовательных учреждений по ПДД,   фестиваль «Творчество юных – за безопасность дорожного движения», заочный конкурс детского творчества «Образы Земли», детский экологический конкурс «Гимн воде», конкурс детских работ «Новогодняя почта Деда Мороза», фестиваль творчества для дошкольников «Ярмарка Мастеров», фестиваль детского и юношеского творчества </w:t>
      </w:r>
      <w:r w:rsidRPr="00780A4D">
        <w:rPr>
          <w:rFonts w:ascii="Times New Roman" w:eastAsia="Calibri" w:hAnsi="Times New Roman" w:cs="Times New Roman"/>
        </w:rPr>
        <w:lastRenderedPageBreak/>
        <w:t xml:space="preserve">«Минута Славы», конкурс детского творчества «Хрустальная капелька».  В 2021 году   </w:t>
      </w:r>
      <w:proofErr w:type="gramStart"/>
      <w:r w:rsidRPr="00780A4D">
        <w:rPr>
          <w:rFonts w:ascii="Times New Roman" w:eastAsia="Calibri" w:hAnsi="Times New Roman" w:cs="Times New Roman"/>
        </w:rPr>
        <w:t>проведены  новые</w:t>
      </w:r>
      <w:proofErr w:type="gramEnd"/>
      <w:r w:rsidRPr="00780A4D">
        <w:rPr>
          <w:rFonts w:ascii="Times New Roman" w:eastAsia="Calibri" w:hAnsi="Times New Roman" w:cs="Times New Roman"/>
        </w:rPr>
        <w:t xml:space="preserve"> районные мероприятия: туристическая викторина, посвященная Всемирному дню туризма, КВН «Мы играем в кино!», правовая игра «По лабиринтам права», посвященная Конвенции о правах ребенка.   Мероприятия проводились </w:t>
      </w:r>
      <w:proofErr w:type="gramStart"/>
      <w:r w:rsidRPr="00780A4D">
        <w:rPr>
          <w:rFonts w:ascii="Times New Roman" w:eastAsia="Calibri" w:hAnsi="Times New Roman" w:cs="Times New Roman"/>
        </w:rPr>
        <w:t>для  всех</w:t>
      </w:r>
      <w:proofErr w:type="gramEnd"/>
      <w:r w:rsidRPr="00780A4D">
        <w:rPr>
          <w:rFonts w:ascii="Times New Roman" w:eastAsia="Calibri" w:hAnsi="Times New Roman" w:cs="Times New Roman"/>
        </w:rPr>
        <w:t xml:space="preserve"> возрастных категорий: от дошкольников до учащихся старшего школьного возраста. В связи </w:t>
      </w:r>
      <w:proofErr w:type="gramStart"/>
      <w:r w:rsidRPr="00780A4D">
        <w:rPr>
          <w:rFonts w:ascii="Times New Roman" w:eastAsia="Calibri" w:hAnsi="Times New Roman" w:cs="Times New Roman"/>
        </w:rPr>
        <w:t xml:space="preserve">с </w:t>
      </w:r>
      <w:r w:rsidRPr="00780A4D">
        <w:rPr>
          <w:rFonts w:ascii="Times New Roman" w:eastAsia="Times New Roman" w:hAnsi="Times New Roman" w:cs="Times New Roman"/>
          <w:spacing w:val="2"/>
          <w:shd w:val="clear" w:color="auto" w:fill="FFFFFF"/>
        </w:rPr>
        <w:t xml:space="preserve"> введением</w:t>
      </w:r>
      <w:proofErr w:type="gramEnd"/>
      <w:r w:rsidRPr="00780A4D">
        <w:rPr>
          <w:rFonts w:ascii="Times New Roman" w:eastAsia="Times New Roman" w:hAnsi="Times New Roman" w:cs="Times New Roman"/>
          <w:spacing w:val="2"/>
          <w:shd w:val="clear" w:color="auto" w:fill="FFFFFF"/>
        </w:rPr>
        <w:t xml:space="preserve"> ограничительных мероприятий (карантина) на территории Кировской области</w:t>
      </w:r>
      <w:r w:rsidRPr="00780A4D">
        <w:rPr>
          <w:rFonts w:ascii="Times New Roman" w:eastAsia="Calibri" w:hAnsi="Times New Roman" w:cs="Times New Roman"/>
        </w:rPr>
        <w:t xml:space="preserve">, большинство запланированных мероприятий были проведены в заочном и онлайн - форматах. </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Times New Roman" w:hAnsi="Times New Roman" w:cs="Times New Roman"/>
        </w:rPr>
        <w:t xml:space="preserve">В целях повышения уровня профессионализма руководители и педагоги в отчетном году направлялись на курсы повышения квалификации. Всего за год прошли </w:t>
      </w:r>
      <w:proofErr w:type="gramStart"/>
      <w:r w:rsidRPr="00780A4D">
        <w:rPr>
          <w:rFonts w:ascii="Times New Roman" w:eastAsia="Times New Roman" w:hAnsi="Times New Roman" w:cs="Times New Roman"/>
        </w:rPr>
        <w:t>обучение  64</w:t>
      </w:r>
      <w:proofErr w:type="gramEnd"/>
      <w:r w:rsidRPr="00780A4D">
        <w:rPr>
          <w:rFonts w:ascii="Times New Roman" w:eastAsia="Times New Roman" w:hAnsi="Times New Roman" w:cs="Times New Roman"/>
        </w:rPr>
        <w:t xml:space="preserve"> человека.</w:t>
      </w:r>
    </w:p>
    <w:p w:rsidR="00780A4D" w:rsidRDefault="00780A4D" w:rsidP="009C7094">
      <w:pPr>
        <w:tabs>
          <w:tab w:val="left" w:pos="9355"/>
        </w:tabs>
        <w:autoSpaceDE w:val="0"/>
        <w:autoSpaceDN w:val="0"/>
        <w:spacing w:after="0" w:line="240" w:lineRule="auto"/>
        <w:ind w:firstLine="639"/>
        <w:jc w:val="both"/>
        <w:rPr>
          <w:rFonts w:ascii="Times New Roman" w:eastAsia="Calibri" w:hAnsi="Times New Roman" w:cs="Times New Roman"/>
        </w:rPr>
      </w:pPr>
      <w:r w:rsidRPr="00780A4D">
        <w:rPr>
          <w:rFonts w:ascii="Times New Roman" w:eastAsia="Calibri" w:hAnsi="Times New Roman" w:cs="Times New Roman"/>
        </w:rPr>
        <w:t xml:space="preserve">С целью профилактики правонарушений, в летний период было организовано трудоустройство несовершеннолетних через Центр занятости населения. В 2021 году через ЦЗН </w:t>
      </w:r>
      <w:proofErr w:type="gramStart"/>
      <w:r w:rsidRPr="00780A4D">
        <w:rPr>
          <w:rFonts w:ascii="Times New Roman" w:eastAsia="Calibri" w:hAnsi="Times New Roman" w:cs="Times New Roman"/>
        </w:rPr>
        <w:t>трудоустроено  72</w:t>
      </w:r>
      <w:proofErr w:type="gramEnd"/>
      <w:r w:rsidRPr="00780A4D">
        <w:rPr>
          <w:rFonts w:ascii="Times New Roman" w:eastAsia="Calibri" w:hAnsi="Times New Roman" w:cs="Times New Roman"/>
        </w:rPr>
        <w:t xml:space="preserve"> </w:t>
      </w:r>
      <w:r w:rsidR="009C7094">
        <w:rPr>
          <w:rFonts w:ascii="Times New Roman" w:eastAsia="Calibri" w:hAnsi="Times New Roman" w:cs="Times New Roman"/>
        </w:rPr>
        <w:t>несовершеннолетних.</w:t>
      </w:r>
    </w:p>
    <w:p w:rsidR="009C7094" w:rsidRDefault="009C7094" w:rsidP="009C7094">
      <w:pPr>
        <w:tabs>
          <w:tab w:val="left" w:pos="9355"/>
        </w:tabs>
        <w:autoSpaceDE w:val="0"/>
        <w:autoSpaceDN w:val="0"/>
        <w:spacing w:after="0" w:line="240" w:lineRule="auto"/>
        <w:ind w:firstLine="639"/>
        <w:jc w:val="both"/>
        <w:rPr>
          <w:rFonts w:ascii="Times New Roman" w:eastAsia="Calibri" w:hAnsi="Times New Roman" w:cs="Times New Roman"/>
        </w:rPr>
      </w:pPr>
    </w:p>
    <w:p w:rsidR="009C7094" w:rsidRDefault="009C7094" w:rsidP="009C7094">
      <w:pPr>
        <w:tabs>
          <w:tab w:val="left" w:pos="9355"/>
        </w:tabs>
        <w:autoSpaceDE w:val="0"/>
        <w:autoSpaceDN w:val="0"/>
        <w:spacing w:after="0" w:line="240" w:lineRule="auto"/>
        <w:ind w:firstLine="639"/>
        <w:jc w:val="both"/>
        <w:rPr>
          <w:rFonts w:ascii="Times New Roman" w:eastAsia="Calibri" w:hAnsi="Times New Roman" w:cs="Times New Roman"/>
        </w:rPr>
      </w:pPr>
    </w:p>
    <w:p w:rsidR="009C7094" w:rsidRPr="00780A4D" w:rsidRDefault="009C7094" w:rsidP="009C7094">
      <w:pPr>
        <w:tabs>
          <w:tab w:val="left" w:pos="9355"/>
        </w:tabs>
        <w:autoSpaceDE w:val="0"/>
        <w:autoSpaceDN w:val="0"/>
        <w:spacing w:after="0" w:line="240" w:lineRule="auto"/>
        <w:ind w:firstLine="639"/>
        <w:jc w:val="both"/>
        <w:rPr>
          <w:rFonts w:ascii="Times New Roman" w:eastAsia="Calibri" w:hAnsi="Times New Roman" w:cs="Times New Roman"/>
        </w:rPr>
      </w:pPr>
    </w:p>
    <w:p w:rsidR="00780A4D" w:rsidRDefault="00780A4D" w:rsidP="00780A4D">
      <w:pPr>
        <w:autoSpaceDE w:val="0"/>
        <w:autoSpaceDN w:val="0"/>
        <w:spacing w:after="0" w:line="240" w:lineRule="auto"/>
        <w:ind w:firstLine="708"/>
        <w:jc w:val="center"/>
        <w:rPr>
          <w:rFonts w:ascii="Times New Roman" w:eastAsia="Calibri" w:hAnsi="Times New Roman" w:cs="Times New Roman"/>
        </w:rPr>
      </w:pPr>
      <w:r w:rsidRPr="00780A4D">
        <w:rPr>
          <w:rFonts w:ascii="Times New Roman" w:eastAsia="Calibri" w:hAnsi="Times New Roman" w:cs="Times New Roman"/>
        </w:rPr>
        <w:t>Материально – техническое оснащение образовательных организаций в 2021 году.</w:t>
      </w:r>
    </w:p>
    <w:p w:rsidR="009C7094" w:rsidRPr="00780A4D" w:rsidRDefault="009C7094" w:rsidP="00780A4D">
      <w:pPr>
        <w:autoSpaceDE w:val="0"/>
        <w:autoSpaceDN w:val="0"/>
        <w:spacing w:after="0" w:line="240" w:lineRule="auto"/>
        <w:ind w:firstLine="708"/>
        <w:jc w:val="center"/>
        <w:rPr>
          <w:rFonts w:ascii="Times New Roman" w:eastAsia="Calibri" w:hAnsi="Times New Roman" w:cs="Times New Roman"/>
        </w:rPr>
      </w:pP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Выполнены устройство запасного выхода в МКДОУ детского сада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Кировской области </w:t>
      </w:r>
      <w:proofErr w:type="gramStart"/>
      <w:r w:rsidRPr="00780A4D">
        <w:rPr>
          <w:rFonts w:ascii="Times New Roman" w:eastAsia="Calibri" w:hAnsi="Times New Roman" w:cs="Times New Roman"/>
        </w:rPr>
        <w:t>на  сумму</w:t>
      </w:r>
      <w:proofErr w:type="gramEnd"/>
      <w:r w:rsidRPr="00780A4D">
        <w:rPr>
          <w:rFonts w:ascii="Times New Roman" w:eastAsia="Calibri" w:hAnsi="Times New Roman" w:cs="Times New Roman"/>
        </w:rPr>
        <w:t xml:space="preserve"> 273 873 руб. (местный бюджет), устройство охранной сигнализации в МКУ ДО ДЮСШ – 107 745 руб. (местный бюджет). Произведена замена окон на пищеблоке в МКДОУ детского сада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Кировской области – 145 430 руб. (местный бюджет), замена окон в спальных и групповых комнатах, музыкальном зале и медицинской комнате  в МКДОУ детского сада «Сказка» </w:t>
      </w:r>
      <w:proofErr w:type="spellStart"/>
      <w:r w:rsidRPr="00780A4D">
        <w:rPr>
          <w:rFonts w:ascii="Times New Roman" w:eastAsia="Calibri" w:hAnsi="Times New Roman" w:cs="Times New Roman"/>
        </w:rPr>
        <w:t>пгт</w:t>
      </w:r>
      <w:proofErr w:type="spellEnd"/>
      <w:r w:rsidRPr="00780A4D">
        <w:rPr>
          <w:rFonts w:ascii="Times New Roman" w:eastAsia="Calibri" w:hAnsi="Times New Roman" w:cs="Times New Roman"/>
        </w:rPr>
        <w:t xml:space="preserve"> Тужа Кировской области – 739 500 руб. (областной бюджет).</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Приобретена мебель для образовательного процесса в МКУ ДО ДДТ – 120 489 руб. (местный бюджет).</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14. Молодежная политика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Реализация молодежной политики в течение отчетного периода осуществлялась согласно плану.</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течение года проводились мероприятия по пропаганде здорового образа жизни, профилактике безнадзорности и правонарушений среди несовершеннолетних, профилактике экстремизма, межнациональных разногласий, а также на </w:t>
      </w:r>
      <w:proofErr w:type="gramStart"/>
      <w:r w:rsidRPr="00780A4D">
        <w:rPr>
          <w:rFonts w:ascii="Times New Roman" w:eastAsia="Times New Roman" w:hAnsi="Times New Roman" w:cs="Times New Roman"/>
        </w:rPr>
        <w:t>антинаркотической  профилактической</w:t>
      </w:r>
      <w:proofErr w:type="gramEnd"/>
      <w:r w:rsidRPr="00780A4D">
        <w:rPr>
          <w:rFonts w:ascii="Times New Roman" w:eastAsia="Times New Roman" w:hAnsi="Times New Roman" w:cs="Times New Roman"/>
        </w:rPr>
        <w:t xml:space="preserve"> работе с подростками и молодёжью, их родителями. Работа велась через вовлечение подростков и молодёжи в активный отдых и занятия </w:t>
      </w:r>
      <w:proofErr w:type="gramStart"/>
      <w:r w:rsidRPr="00780A4D">
        <w:rPr>
          <w:rFonts w:ascii="Times New Roman" w:eastAsia="Times New Roman" w:hAnsi="Times New Roman" w:cs="Times New Roman"/>
        </w:rPr>
        <w:t xml:space="preserve">спортом,  </w:t>
      </w:r>
      <w:proofErr w:type="spellStart"/>
      <w:r w:rsidRPr="00780A4D">
        <w:rPr>
          <w:rFonts w:ascii="Times New Roman" w:eastAsia="Times New Roman" w:hAnsi="Times New Roman" w:cs="Times New Roman"/>
        </w:rPr>
        <w:t>организациию</w:t>
      </w:r>
      <w:proofErr w:type="spellEnd"/>
      <w:proofErr w:type="gramEnd"/>
      <w:r w:rsidRPr="00780A4D">
        <w:rPr>
          <w:rFonts w:ascii="Times New Roman" w:eastAsia="Times New Roman" w:hAnsi="Times New Roman" w:cs="Times New Roman"/>
        </w:rPr>
        <w:t xml:space="preserve"> занятости молодёжи. Ежегодно в Тужинской муниципальном районе проходят районные конкурсы на выявление талантливой молодежи: «Лидер года», «Минута славы», «Хрустальная капелька». </w:t>
      </w:r>
      <w:proofErr w:type="gramStart"/>
      <w:r w:rsidRPr="00780A4D">
        <w:rPr>
          <w:rFonts w:ascii="Times New Roman" w:eastAsia="Times New Roman" w:hAnsi="Times New Roman" w:cs="Times New Roman"/>
        </w:rPr>
        <w:t>Также  район</w:t>
      </w:r>
      <w:proofErr w:type="gramEnd"/>
      <w:r w:rsidRPr="00780A4D">
        <w:rPr>
          <w:rFonts w:ascii="Times New Roman" w:eastAsia="Times New Roman" w:hAnsi="Times New Roman" w:cs="Times New Roman"/>
        </w:rPr>
        <w:t xml:space="preserve"> ежегодно принимает участие в акциях предложенных в рамках марафона добрых территорий «Добрая Вятка», таких как «Спорт рядом», «Коробка добра», «Внук на час», «Бабушка приехала», «Космос – это мы», «Добрая книга», «Посади цветок – укрась планету».</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рамках празднования годовщины акции «Мы вместе» были проведены такие акции как «Вам, любимые», «Оранжевое настроение», «Оранжевая нить».</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По патриотическому воспитанию молодежи прошли мероприятие «День призывника», встреча с поисковым отрядом «Рубеж», поздравление ветеранов с Днём Победы, акции «Георгиевская ленточка» и «Окна Победы».</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По пропаганде здорового образа прошли мероприятия: «Армейская пробежка», «10000 Шагов», «Всемирный день без табака», «Веселые старты», «День борьбы с наркоманией», «Всемирный день сердца». Впервые в 2021 году был организован спортивно - развлекательный квест «День России» для организаций, участвовало 6 команд.</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от пожилых граждан поселка поступило четыре заявки в оказании помощи, волонтеры безотказно помогали пенсионерам в укладке дров и приборке территорий около дома. Также волонтеры неоднократно прибирали улицы поселка, территорию около пруда и «Тропу здоровья».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14 октября стартовала «Перепись населения 2020», от Тужинского района зарегистрировались 9 волонтеров, которые прошли обучение и работали у МФЦ, помогая гражданам пройти перепись.</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Для акции «Во имя любви, семьи и верности» </w:t>
      </w:r>
      <w:proofErr w:type="spellStart"/>
      <w:r w:rsidRPr="00780A4D">
        <w:rPr>
          <w:rFonts w:ascii="Times New Roman" w:eastAsia="Times New Roman" w:hAnsi="Times New Roman" w:cs="Times New Roman"/>
        </w:rPr>
        <w:t>Тужинский</w:t>
      </w:r>
      <w:proofErr w:type="spellEnd"/>
      <w:r w:rsidRPr="00780A4D">
        <w:rPr>
          <w:rFonts w:ascii="Times New Roman" w:eastAsia="Times New Roman" w:hAnsi="Times New Roman" w:cs="Times New Roman"/>
        </w:rPr>
        <w:t xml:space="preserve"> район получил 22 саженца кедра, которые посадили молодые семьи с детьми у себя на приусадебных участках. 1 июня для семей с детьми была организована развлекательная программа «Маша и медведь» и конкурс рисунков на асфальте «Я рисую мир». Ко дню семьи, любви и верности было организованно торжественное чествование семей-юбиляров и вручение общественной награды-медали «За любовь и верность» семье Кузнецовых.</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Ведущий специалист по молодежной политике побывала в этом году на таких крупных мероприятиях, как антинаркотический форум «Открытая встреча» </w:t>
      </w:r>
      <w:proofErr w:type="spellStart"/>
      <w:r w:rsidRPr="00780A4D">
        <w:rPr>
          <w:rFonts w:ascii="Times New Roman" w:eastAsia="Times New Roman" w:hAnsi="Times New Roman" w:cs="Times New Roman"/>
        </w:rPr>
        <w:t>г.Киров</w:t>
      </w:r>
      <w:proofErr w:type="spellEnd"/>
      <w:r w:rsidRPr="00780A4D">
        <w:rPr>
          <w:rFonts w:ascii="Times New Roman" w:eastAsia="Times New Roman" w:hAnsi="Times New Roman" w:cs="Times New Roman"/>
        </w:rPr>
        <w:t xml:space="preserve">, международный форум гражданского участия «Мы вместе» </w:t>
      </w:r>
      <w:proofErr w:type="spellStart"/>
      <w:r w:rsidRPr="00780A4D">
        <w:rPr>
          <w:rFonts w:ascii="Times New Roman" w:eastAsia="Times New Roman" w:hAnsi="Times New Roman" w:cs="Times New Roman"/>
        </w:rPr>
        <w:t>г.Москва</w:t>
      </w:r>
      <w:proofErr w:type="spellEnd"/>
      <w:r w:rsidRPr="00780A4D">
        <w:rPr>
          <w:rFonts w:ascii="Times New Roman" w:eastAsia="Times New Roman" w:hAnsi="Times New Roman" w:cs="Times New Roman"/>
        </w:rPr>
        <w:t xml:space="preserve">, поучаствовала в конкурсе «Лучший специалист </w:t>
      </w:r>
      <w:proofErr w:type="spellStart"/>
      <w:r w:rsidRPr="00780A4D">
        <w:rPr>
          <w:rFonts w:ascii="Times New Roman" w:eastAsia="Times New Roman" w:hAnsi="Times New Roman" w:cs="Times New Roman"/>
        </w:rPr>
        <w:t>ГМП».Все</w:t>
      </w:r>
      <w:proofErr w:type="spellEnd"/>
      <w:r w:rsidRPr="00780A4D">
        <w:rPr>
          <w:rFonts w:ascii="Times New Roman" w:eastAsia="Times New Roman" w:hAnsi="Times New Roman" w:cs="Times New Roman"/>
        </w:rPr>
        <w:t xml:space="preserve"> мероприятия, конкурсы, акции освещаются в социальной сети </w:t>
      </w:r>
      <w:proofErr w:type="spellStart"/>
      <w:r w:rsidRPr="00780A4D">
        <w:rPr>
          <w:rFonts w:ascii="Times New Roman" w:eastAsia="Times New Roman" w:hAnsi="Times New Roman" w:cs="Times New Roman"/>
        </w:rPr>
        <w:t>ВКонтакте</w:t>
      </w:r>
      <w:proofErr w:type="spellEnd"/>
      <w:r w:rsidRPr="00780A4D">
        <w:rPr>
          <w:rFonts w:ascii="Times New Roman" w:eastAsia="Times New Roman" w:hAnsi="Times New Roman" w:cs="Times New Roman"/>
        </w:rPr>
        <w:t xml:space="preserve"> в группе «Добрая Тужа». Группа новая, действует всего год и имеет 455 подписчиков.</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15. Культура</w:t>
      </w:r>
    </w:p>
    <w:p w:rsidR="00780A4D" w:rsidRPr="00780A4D" w:rsidRDefault="00780A4D" w:rsidP="00780A4D">
      <w:pPr>
        <w:autoSpaceDE w:val="0"/>
        <w:autoSpaceDN w:val="0"/>
        <w:spacing w:after="0" w:line="240" w:lineRule="auto"/>
        <w:ind w:firstLine="709"/>
        <w:contextualSpacing/>
        <w:jc w:val="both"/>
        <w:rPr>
          <w:rFonts w:ascii="Times New Roman" w:eastAsia="Calibri" w:hAnsi="Times New Roman" w:cs="Times New Roman"/>
        </w:rPr>
      </w:pPr>
      <w:r w:rsidRPr="00780A4D">
        <w:rPr>
          <w:rFonts w:ascii="Times New Roman" w:eastAsia="Times New Roman" w:hAnsi="Times New Roman" w:cs="Times New Roman"/>
        </w:rPr>
        <w:t xml:space="preserve">В соответствии с положением об отделе культуры, спорта и молодежной политики, работа отдела была направлена на выполнение главной цели: сохранение сети учреждений культуры, обеспечение высокого качества жизни населения района. Были поставлены основные задачи: </w:t>
      </w:r>
      <w:r w:rsidRPr="00780A4D">
        <w:rPr>
          <w:rFonts w:ascii="Times New Roman" w:eastAsia="Calibri" w:hAnsi="Times New Roman" w:cs="Times New Roman"/>
        </w:rPr>
        <w:t xml:space="preserve">удовлетворение духовных потребностей и культурных запросов посетителей учреждений культуры, развитие художественной самодеятельности и народного творчества у жителей района. Вся </w:t>
      </w:r>
      <w:proofErr w:type="gramStart"/>
      <w:r w:rsidRPr="00780A4D">
        <w:rPr>
          <w:rFonts w:ascii="Times New Roman" w:eastAsia="Calibri" w:hAnsi="Times New Roman" w:cs="Times New Roman"/>
        </w:rPr>
        <w:t>работа  отдела</w:t>
      </w:r>
      <w:proofErr w:type="gramEnd"/>
      <w:r w:rsidRPr="00780A4D">
        <w:rPr>
          <w:rFonts w:ascii="Times New Roman" w:eastAsia="Calibri" w:hAnsi="Times New Roman" w:cs="Times New Roman"/>
        </w:rPr>
        <w:t xml:space="preserve"> за  2021г. была направлена на улучшение культурного досуга населения.</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сеть учреждений культуры Тужинского муниципального района входит 9 культурно – досуговых учреждений, из них 8 в сельской местности, 11 библиотек, 10 из которых в сельской местности, районный краеведческий музей, детская музыкальная школа.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2021 году работа учреждений культуры района проводилась в соответствии с планом Министерства культуры </w:t>
      </w:r>
      <w:proofErr w:type="gramStart"/>
      <w:r w:rsidRPr="00780A4D">
        <w:rPr>
          <w:rFonts w:ascii="Times New Roman" w:eastAsia="Times New Roman" w:hAnsi="Times New Roman" w:cs="Times New Roman"/>
        </w:rPr>
        <w:t>Кировской  области</w:t>
      </w:r>
      <w:proofErr w:type="gramEnd"/>
      <w:r w:rsidRPr="00780A4D">
        <w:rPr>
          <w:rFonts w:ascii="Times New Roman" w:eastAsia="Times New Roman" w:hAnsi="Times New Roman" w:cs="Times New Roman"/>
        </w:rPr>
        <w:t xml:space="preserve"> и планом работы в рамках муниципальной программы «Развитие культуры Тужинского района на 2020 – 2025 годы», «Развитие физической культуры и спорта на 2020 – 2025 годы». Утверждено муниципальное задание для учреждений культуры на 2021 год; заключено Соглашение о порядке и условиях предоставления субсидии на финансовое </w:t>
      </w:r>
      <w:proofErr w:type="gramStart"/>
      <w:r w:rsidRPr="00780A4D">
        <w:rPr>
          <w:rFonts w:ascii="Times New Roman" w:eastAsia="Times New Roman" w:hAnsi="Times New Roman" w:cs="Times New Roman"/>
        </w:rPr>
        <w:t>обеспечение  выполнения</w:t>
      </w:r>
      <w:proofErr w:type="gramEnd"/>
      <w:r w:rsidRPr="00780A4D">
        <w:rPr>
          <w:rFonts w:ascii="Times New Roman" w:eastAsia="Times New Roman" w:hAnsi="Times New Roman" w:cs="Times New Roman"/>
        </w:rPr>
        <w:t xml:space="preserve"> муниципального задания на 2021 год с бюджетными учреждениями культуры; утверждены планы финансово – хозяйственной деятельности на 2021 год учреждений культуры. Ежеквартально в течение года проводился мониторинг по реализации Указа Президента РФ от 07.05.2012 № 597 «О мероприятиях по реализации государственной, социальной политики в части повышения заработной платы работникам учреждений культуры». Средняя заработная плата основного персонала работников учреждений культуры на декабрь 2021 года составила– 26 4737,1 рублей.</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В течение года продолжил работу общественный совет при Отделе культуры по проведению независимой оценки качества условий оказания услуг организациями учреждений культуры. Утвержден перечень учреждений культуры для проведения независимой оценки качества работы в 2021 году.  Мониторинг проведен в форме анкетного опроса. Рейтинг учреждений выглядит таким образом:</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proofErr w:type="spellStart"/>
      <w:r w:rsidRPr="00780A4D">
        <w:rPr>
          <w:rFonts w:ascii="Times New Roman" w:eastAsia="Calibri" w:hAnsi="Times New Roman" w:cs="Times New Roman"/>
        </w:rPr>
        <w:t>Пиштенурский</w:t>
      </w:r>
      <w:proofErr w:type="spellEnd"/>
      <w:r w:rsidRPr="00780A4D">
        <w:rPr>
          <w:rFonts w:ascii="Times New Roman" w:eastAsia="Calibri" w:hAnsi="Times New Roman" w:cs="Times New Roman"/>
        </w:rPr>
        <w:t xml:space="preserve"> СДК – филиал МБУК </w:t>
      </w:r>
      <w:proofErr w:type="spellStart"/>
      <w:r w:rsidRPr="00780A4D">
        <w:rPr>
          <w:rFonts w:ascii="Times New Roman" w:eastAsia="Calibri" w:hAnsi="Times New Roman" w:cs="Times New Roman"/>
        </w:rPr>
        <w:t>Тужинский</w:t>
      </w:r>
      <w:proofErr w:type="spellEnd"/>
      <w:r w:rsidRPr="00780A4D">
        <w:rPr>
          <w:rFonts w:ascii="Times New Roman" w:eastAsia="Calibri" w:hAnsi="Times New Roman" w:cs="Times New Roman"/>
        </w:rPr>
        <w:t xml:space="preserve"> РКДЦ – 65,5 баллов из 100</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proofErr w:type="spellStart"/>
      <w:r w:rsidRPr="00780A4D">
        <w:rPr>
          <w:rFonts w:ascii="Times New Roman" w:eastAsia="Calibri" w:hAnsi="Times New Roman" w:cs="Times New Roman"/>
        </w:rPr>
        <w:t>Шешургская</w:t>
      </w:r>
      <w:proofErr w:type="spellEnd"/>
      <w:r w:rsidRPr="00780A4D">
        <w:rPr>
          <w:rFonts w:ascii="Times New Roman" w:eastAsia="Calibri" w:hAnsi="Times New Roman" w:cs="Times New Roman"/>
        </w:rPr>
        <w:t xml:space="preserve"> сельская библиотека – филиал МБУК </w:t>
      </w:r>
      <w:proofErr w:type="spellStart"/>
      <w:r w:rsidRPr="00780A4D">
        <w:rPr>
          <w:rFonts w:ascii="Times New Roman" w:eastAsia="Calibri" w:hAnsi="Times New Roman" w:cs="Times New Roman"/>
        </w:rPr>
        <w:t>Тужинская</w:t>
      </w:r>
      <w:proofErr w:type="spellEnd"/>
      <w:r w:rsidRPr="00780A4D">
        <w:rPr>
          <w:rFonts w:ascii="Times New Roman" w:eastAsia="Calibri" w:hAnsi="Times New Roman" w:cs="Times New Roman"/>
        </w:rPr>
        <w:t xml:space="preserve"> ЦБС – 74,2 баллов из 100</w:t>
      </w:r>
    </w:p>
    <w:p w:rsidR="00780A4D" w:rsidRPr="00780A4D" w:rsidRDefault="00780A4D" w:rsidP="00780A4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Общий уровень удовлетворенности населения качеством обслуживания в учреждениях культуры по оценке респондентов можно охарактеризовать как выше среднего или в целом соответствует спросу населения.</w:t>
      </w:r>
    </w:p>
    <w:p w:rsidR="00780A4D" w:rsidRPr="00780A4D" w:rsidRDefault="00780A4D" w:rsidP="00780A4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Отделом культуры проведено 12 совещаний с руководителями муниципальных учреждений по вопросам основной деятельности и подготовке мероприятий. Важные проблемы состояния и развития отрасли обсуждались на планерках с руководителями учреждений культуры.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Предоставлена </w:t>
      </w:r>
      <w:proofErr w:type="gramStart"/>
      <w:r w:rsidRPr="00780A4D">
        <w:rPr>
          <w:rFonts w:ascii="Times New Roman" w:eastAsia="Times New Roman" w:hAnsi="Times New Roman" w:cs="Times New Roman"/>
        </w:rPr>
        <w:t>субсидия  на</w:t>
      </w:r>
      <w:proofErr w:type="gramEnd"/>
      <w:r w:rsidRPr="00780A4D">
        <w:rPr>
          <w:rFonts w:ascii="Times New Roman" w:eastAsia="Times New Roman" w:hAnsi="Times New Roman" w:cs="Times New Roman"/>
        </w:rPr>
        <w:t xml:space="preserve"> </w:t>
      </w:r>
      <w:r w:rsidRPr="00780A4D">
        <w:rPr>
          <w:rFonts w:ascii="Times New Roman" w:eastAsia="Calibri" w:hAnsi="Times New Roman" w:cs="Times New Roman"/>
        </w:rPr>
        <w:t xml:space="preserve">реализацию мероприятий по модернизации библиотек в части комплектования книжных фондов </w:t>
      </w:r>
      <w:r w:rsidRPr="00780A4D">
        <w:rPr>
          <w:rFonts w:ascii="Times New Roman" w:eastAsia="Times New Roman" w:hAnsi="Times New Roman" w:cs="Times New Roman"/>
        </w:rPr>
        <w:t>в сумме 44 434 руб. (приобретены книги в количестве 129 экземпляров).</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color w:val="000000"/>
        </w:rPr>
      </w:pPr>
      <w:r w:rsidRPr="00780A4D">
        <w:rPr>
          <w:rFonts w:ascii="Times New Roman" w:eastAsia="Times New Roman" w:hAnsi="Times New Roman" w:cs="Times New Roman"/>
          <w:color w:val="000000"/>
        </w:rPr>
        <w:t xml:space="preserve">В 2021 году в рамках «Десятилетия детства в Российской федерации» в библиотечной системе реализуется проект «Лучшие книги детям» по привлечению внебюджетных источников с целью пополнения и обновления книжного фонда новыми книгами, улучшении его качества и удовлетворения наиболее частых запросов пользователей библиотеки. Благодаря сотрудничеству с фондом «Вереница» получено 132 экземпляра книг. Продолжают радовать новинками детской </w:t>
      </w:r>
      <w:proofErr w:type="gramStart"/>
      <w:r w:rsidRPr="00780A4D">
        <w:rPr>
          <w:rFonts w:ascii="Times New Roman" w:eastAsia="Times New Roman" w:hAnsi="Times New Roman" w:cs="Times New Roman"/>
          <w:color w:val="000000"/>
        </w:rPr>
        <w:t>литературы  дарители</w:t>
      </w:r>
      <w:proofErr w:type="gramEnd"/>
      <w:r w:rsidRPr="00780A4D">
        <w:rPr>
          <w:rFonts w:ascii="Times New Roman" w:eastAsia="Times New Roman" w:hAnsi="Times New Roman" w:cs="Times New Roman"/>
          <w:color w:val="000000"/>
        </w:rPr>
        <w:t xml:space="preserve"> из Москвы и из Сибири (частные лица), подарено библиотекам 101 экземпляр книг. </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В целях содействия деятельности в сфере образования и культуры центральная библиотека заключила лицензионный договор с ООО «Тау </w:t>
      </w:r>
      <w:proofErr w:type="spellStart"/>
      <w:r w:rsidRPr="00780A4D">
        <w:rPr>
          <w:rFonts w:ascii="Times New Roman" w:eastAsia="Calibri" w:hAnsi="Times New Roman" w:cs="Times New Roman"/>
        </w:rPr>
        <w:t>Консалт</w:t>
      </w:r>
      <w:proofErr w:type="spellEnd"/>
      <w:r w:rsidRPr="00780A4D">
        <w:rPr>
          <w:rFonts w:ascii="Times New Roman" w:eastAsia="Calibri" w:hAnsi="Times New Roman" w:cs="Times New Roman"/>
        </w:rPr>
        <w:t xml:space="preserve">» </w:t>
      </w:r>
      <w:proofErr w:type="spellStart"/>
      <w:r w:rsidRPr="00780A4D">
        <w:rPr>
          <w:rFonts w:ascii="Times New Roman" w:eastAsia="Calibri" w:hAnsi="Times New Roman" w:cs="Times New Roman"/>
        </w:rPr>
        <w:t>г.Новосибирск</w:t>
      </w:r>
      <w:proofErr w:type="spellEnd"/>
      <w:r w:rsidRPr="00780A4D">
        <w:rPr>
          <w:rFonts w:ascii="Times New Roman" w:eastAsia="Calibri" w:hAnsi="Times New Roman" w:cs="Times New Roman"/>
        </w:rPr>
        <w:t xml:space="preserve">  на получение лицензионной программы </w:t>
      </w:r>
      <w:proofErr w:type="spellStart"/>
      <w:r w:rsidRPr="00780A4D">
        <w:rPr>
          <w:rFonts w:ascii="Times New Roman" w:eastAsia="Calibri" w:hAnsi="Times New Roman" w:cs="Times New Roman"/>
          <w:lang w:val="en-US"/>
        </w:rPr>
        <w:t>MovaviVideoEdition</w:t>
      </w:r>
      <w:proofErr w:type="spellEnd"/>
      <w:r w:rsidRPr="00780A4D">
        <w:rPr>
          <w:rFonts w:ascii="Times New Roman" w:eastAsia="Calibri" w:hAnsi="Times New Roman" w:cs="Times New Roman"/>
        </w:rPr>
        <w:t xml:space="preserve"> для работы с видео, аудио и фото на 13 персональных компьютеров, создано более 50 видеороликов: это  видеопрезентации книг, видеоролики по профилактике алкоголизма и наркомании, по юбилеям книг и писателей.</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 xml:space="preserve">В краеведческом музее пополнен материал о земляках- участниках Великой Отечественной войны: подготовлена к печати первая книга «Фронтовые судьбы», куда вошли автобиографии и истории подвигов около 500 человек. Внесены дополнения в Книгу Памяти (+ 50 человек). </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lastRenderedPageBreak/>
        <w:t>В рамках федерального проекта «Творческие люди» национального проекта «Культура» в 2021 году обучение по различным направлениям деятельности прошли 5 работников (</w:t>
      </w:r>
      <w:r w:rsidRPr="00780A4D">
        <w:rPr>
          <w:rFonts w:ascii="Times New Roman" w:eastAsia="Calibri" w:hAnsi="Times New Roman" w:cs="Times New Roman"/>
          <w:bCs/>
        </w:rPr>
        <w:t>2 человека в Кемеровском государственном институте культуры по программе «Создание и продвижение учреждения культуры собственного цифрового контента»; 2 человека в</w:t>
      </w:r>
      <w:r w:rsidRPr="00780A4D">
        <w:rPr>
          <w:rFonts w:ascii="Times New Roman" w:eastAsia="Calibri" w:hAnsi="Times New Roman" w:cs="Times New Roman"/>
        </w:rPr>
        <w:t xml:space="preserve"> «Саратовской государственной консерватории им. А.В. Собинова» по программе «Методическое сопровождение реализации дополнительных предпрофессиональных образовательных программ в области музыкального искусства в детских школах искусств»; 1 человек в Российской академии музыки имени Гнесиных по программе «Выдающиеся музыканты-педагоги </w:t>
      </w:r>
      <w:proofErr w:type="spellStart"/>
      <w:r w:rsidRPr="00780A4D">
        <w:rPr>
          <w:rFonts w:ascii="Times New Roman" w:eastAsia="Calibri" w:hAnsi="Times New Roman" w:cs="Times New Roman"/>
        </w:rPr>
        <w:t>гнесинской</w:t>
      </w:r>
      <w:proofErr w:type="spellEnd"/>
      <w:r w:rsidRPr="00780A4D">
        <w:rPr>
          <w:rFonts w:ascii="Times New Roman" w:eastAsia="Calibri" w:hAnsi="Times New Roman" w:cs="Times New Roman"/>
        </w:rPr>
        <w:t xml:space="preserve"> школы: баянная школа Фридриха </w:t>
      </w:r>
      <w:proofErr w:type="spellStart"/>
      <w:r w:rsidRPr="00780A4D">
        <w:rPr>
          <w:rFonts w:ascii="Times New Roman" w:eastAsia="Calibri" w:hAnsi="Times New Roman" w:cs="Times New Roman"/>
        </w:rPr>
        <w:t>Липса</w:t>
      </w:r>
      <w:proofErr w:type="spellEnd"/>
      <w:r w:rsidRPr="00780A4D">
        <w:rPr>
          <w:rFonts w:ascii="Times New Roman" w:eastAsia="Calibri" w:hAnsi="Times New Roman" w:cs="Times New Roman"/>
        </w:rPr>
        <w:t xml:space="preserve">». Участвовали </w:t>
      </w:r>
      <w:proofErr w:type="gramStart"/>
      <w:r w:rsidRPr="00780A4D">
        <w:rPr>
          <w:rFonts w:ascii="Times New Roman" w:eastAsia="Calibri" w:hAnsi="Times New Roman" w:cs="Times New Roman"/>
        </w:rPr>
        <w:t>в  тематических</w:t>
      </w:r>
      <w:proofErr w:type="gramEnd"/>
      <w:r w:rsidRPr="00780A4D">
        <w:rPr>
          <w:rFonts w:ascii="Times New Roman" w:eastAsia="Calibri" w:hAnsi="Times New Roman" w:cs="Times New Roman"/>
        </w:rPr>
        <w:t xml:space="preserve"> вебинарах, организованных платформой </w:t>
      </w:r>
      <w:r w:rsidRPr="00780A4D">
        <w:rPr>
          <w:rFonts w:ascii="Times New Roman" w:eastAsia="Calibri" w:hAnsi="Times New Roman" w:cs="Times New Roman"/>
          <w:lang w:val="en-US"/>
        </w:rPr>
        <w:t>PRO</w:t>
      </w:r>
      <w:r w:rsidRPr="00780A4D">
        <w:rPr>
          <w:rFonts w:ascii="Times New Roman" w:eastAsia="Calibri" w:hAnsi="Times New Roman" w:cs="Times New Roman"/>
        </w:rPr>
        <w:t>.</w:t>
      </w:r>
      <w:proofErr w:type="spellStart"/>
      <w:r w:rsidRPr="00780A4D">
        <w:rPr>
          <w:rFonts w:ascii="Times New Roman" w:eastAsia="Calibri" w:hAnsi="Times New Roman" w:cs="Times New Roman"/>
        </w:rPr>
        <w:t>Культура.РФ</w:t>
      </w:r>
      <w:proofErr w:type="spellEnd"/>
      <w:r w:rsidRPr="00780A4D">
        <w:rPr>
          <w:rFonts w:ascii="Times New Roman" w:eastAsia="Calibri" w:hAnsi="Times New Roman" w:cs="Times New Roman"/>
        </w:rPr>
        <w:t>. Также работники культуры принимали активное участие в различных семинарах, заочных конференциях и в онлайн-вебинарах.</w:t>
      </w:r>
    </w:p>
    <w:p w:rsidR="00780A4D" w:rsidRPr="00780A4D" w:rsidRDefault="00780A4D" w:rsidP="00780A4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Несмотря на все сложности и ограничения в работе учреждений культуры, были проведены мероприятия по всем направлениям.  Основные мероприятия проводились в онлайн режиме. Были значительно расширены формы проведения мероприятий. Привычными стали интернет-концерты, онлайн мастер-классы, викторины, познавательные и развлекательные видеоролики, флешмобы, акции, конкурсы рисунков, выставки, участие в творческих лабораториях и конкурсах – в заочной форме.</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К важным событиям учреждений культуры следует отнести участие в областных и международных конкурсах:</w:t>
      </w:r>
    </w:p>
    <w:p w:rsidR="00780A4D" w:rsidRPr="00780A4D" w:rsidRDefault="00780A4D" w:rsidP="00780A4D">
      <w:pPr>
        <w:autoSpaceDE w:val="0"/>
        <w:autoSpaceDN w:val="0"/>
        <w:spacing w:after="0" w:line="240" w:lineRule="auto"/>
        <w:ind w:firstLine="709"/>
        <w:jc w:val="center"/>
        <w:rPr>
          <w:rFonts w:ascii="Times New Roman" w:eastAsia="Calibri" w:hAnsi="Times New Roman" w:cs="Times New Roman"/>
        </w:rPr>
      </w:pPr>
      <w:proofErr w:type="spellStart"/>
      <w:r w:rsidRPr="00780A4D">
        <w:rPr>
          <w:rFonts w:ascii="Times New Roman" w:eastAsia="Calibri" w:hAnsi="Times New Roman" w:cs="Times New Roman"/>
        </w:rPr>
        <w:t>Тужинская</w:t>
      </w:r>
      <w:proofErr w:type="spellEnd"/>
      <w:r w:rsidRPr="00780A4D">
        <w:rPr>
          <w:rFonts w:ascii="Times New Roman" w:eastAsia="Calibri" w:hAnsi="Times New Roman" w:cs="Times New Roman"/>
        </w:rPr>
        <w:t xml:space="preserve"> районная детская музыкальная школа: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lang w:eastAsia="ar-SA"/>
        </w:rPr>
      </w:pPr>
      <w:r w:rsidRPr="00780A4D">
        <w:rPr>
          <w:rFonts w:ascii="Times New Roman" w:eastAsia="Calibri" w:hAnsi="Times New Roman" w:cs="Times New Roman"/>
        </w:rPr>
        <w:t>Международный музыкальный конкурс «</w:t>
      </w:r>
      <w:r w:rsidRPr="00780A4D">
        <w:rPr>
          <w:rFonts w:ascii="Times New Roman" w:eastAsia="Calibri" w:hAnsi="Times New Roman" w:cs="Times New Roman"/>
          <w:lang w:eastAsia="ar-SA"/>
        </w:rPr>
        <w:t>Виртуозы зажигают звёзды», дипломы лауреатов 1, 2 и 3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lang w:val="en-US"/>
        </w:rPr>
        <w:t>VIII</w:t>
      </w:r>
      <w:r w:rsidRPr="00780A4D">
        <w:rPr>
          <w:rFonts w:ascii="Times New Roman" w:eastAsia="Calibri" w:hAnsi="Times New Roman" w:cs="Times New Roman"/>
        </w:rPr>
        <w:t xml:space="preserve"> Открытый межрайонный конкурс инструментальной и </w:t>
      </w:r>
      <w:proofErr w:type="gramStart"/>
      <w:r w:rsidRPr="00780A4D">
        <w:rPr>
          <w:rFonts w:ascii="Times New Roman" w:eastAsia="Calibri" w:hAnsi="Times New Roman" w:cs="Times New Roman"/>
        </w:rPr>
        <w:t>вокальной  музыки</w:t>
      </w:r>
      <w:proofErr w:type="gramEnd"/>
      <w:r w:rsidRPr="00780A4D">
        <w:rPr>
          <w:rFonts w:ascii="Times New Roman" w:eastAsia="Calibri" w:hAnsi="Times New Roman" w:cs="Times New Roman"/>
        </w:rPr>
        <w:t xml:space="preserve"> «Котельнич - родина домры», дипломы лауреатов 3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I Всероссийский конкурс «Русское раздолье» </w:t>
      </w:r>
      <w:proofErr w:type="spellStart"/>
      <w:r w:rsidRPr="00780A4D">
        <w:rPr>
          <w:rFonts w:ascii="Times New Roman" w:eastAsia="Calibri" w:hAnsi="Times New Roman" w:cs="Times New Roman"/>
        </w:rPr>
        <w:t>г.Омск</w:t>
      </w:r>
      <w:proofErr w:type="spellEnd"/>
      <w:r w:rsidRPr="00780A4D">
        <w:rPr>
          <w:rFonts w:ascii="Times New Roman" w:eastAsia="Calibri" w:hAnsi="Times New Roman" w:cs="Times New Roman"/>
        </w:rPr>
        <w:t>, дипломы участников.</w:t>
      </w:r>
    </w:p>
    <w:p w:rsidR="00780A4D" w:rsidRPr="00780A4D" w:rsidRDefault="00780A4D" w:rsidP="00780A4D">
      <w:pPr>
        <w:autoSpaceDE w:val="0"/>
        <w:autoSpaceDN w:val="0"/>
        <w:spacing w:after="0" w:line="240" w:lineRule="auto"/>
        <w:ind w:firstLine="709"/>
        <w:jc w:val="center"/>
        <w:rPr>
          <w:rFonts w:ascii="Times New Roman" w:eastAsia="Calibri" w:hAnsi="Times New Roman" w:cs="Times New Roman"/>
        </w:rPr>
      </w:pPr>
      <w:proofErr w:type="spellStart"/>
      <w:r w:rsidRPr="00780A4D">
        <w:rPr>
          <w:rFonts w:ascii="Times New Roman" w:eastAsia="Calibri" w:hAnsi="Times New Roman" w:cs="Times New Roman"/>
        </w:rPr>
        <w:t>Тужинский</w:t>
      </w:r>
      <w:proofErr w:type="spellEnd"/>
      <w:r w:rsidRPr="00780A4D">
        <w:rPr>
          <w:rFonts w:ascii="Times New Roman" w:eastAsia="Calibri" w:hAnsi="Times New Roman" w:cs="Times New Roman"/>
        </w:rPr>
        <w:t xml:space="preserve"> районный культурно-досуговый центр:</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proofErr w:type="gramStart"/>
      <w:r w:rsidRPr="00780A4D">
        <w:rPr>
          <w:rFonts w:ascii="Times New Roman" w:eastAsia="Calibri" w:hAnsi="Times New Roman" w:cs="Times New Roman"/>
        </w:rPr>
        <w:t>Всероссийский  конкурс</w:t>
      </w:r>
      <w:proofErr w:type="gramEnd"/>
      <w:r w:rsidRPr="00780A4D">
        <w:rPr>
          <w:rFonts w:ascii="Times New Roman" w:eastAsia="Calibri" w:hAnsi="Times New Roman" w:cs="Times New Roman"/>
        </w:rPr>
        <w:t xml:space="preserve"> детского творчества «Оранжевое небо», дипломы лауреатов 1, 2 и 3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lang w:val="en-US"/>
        </w:rPr>
        <w:t>VI</w:t>
      </w:r>
      <w:r w:rsidRPr="00780A4D">
        <w:rPr>
          <w:rFonts w:ascii="Times New Roman" w:eastAsia="Calibri" w:hAnsi="Times New Roman" w:cs="Times New Roman"/>
          <w:bCs/>
        </w:rPr>
        <w:t xml:space="preserve"> областной заочный конкурс детского и юношеского творчества «Вятские дарования», диплом участника;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художественного творчества «Вятка – край талантов». Номинация декоративно-прикладного творчества, дипломанты конкурса;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костюмов и аксессуаров «Возрождение красоты». Номинация национальный костюм, диплом участника;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 xml:space="preserve">Областной заочный конкурс декоративно-прикладного и изобразительного творчества «Широкая Масленица на Вятке», диплом лауреата </w:t>
      </w:r>
      <w:r w:rsidRPr="00780A4D">
        <w:rPr>
          <w:rFonts w:ascii="Times New Roman" w:eastAsia="Calibri" w:hAnsi="Times New Roman" w:cs="Times New Roman"/>
          <w:bCs/>
          <w:lang w:val="en-US"/>
        </w:rPr>
        <w:t>II</w:t>
      </w:r>
      <w:r w:rsidRPr="00780A4D">
        <w:rPr>
          <w:rFonts w:ascii="Times New Roman" w:eastAsia="Calibri" w:hAnsi="Times New Roman" w:cs="Times New Roman"/>
          <w:bCs/>
        </w:rPr>
        <w:t xml:space="preserve">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Открытый областной заочный конкурс «Маленькая принцесса», диплом участника;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 xml:space="preserve">Областной конкурс «Живое слово», дипломы </w:t>
      </w:r>
      <w:r w:rsidRPr="00780A4D">
        <w:rPr>
          <w:rFonts w:ascii="Times New Roman" w:eastAsia="Calibri" w:hAnsi="Times New Roman" w:cs="Times New Roman"/>
          <w:bCs/>
          <w:lang w:val="en-US"/>
        </w:rPr>
        <w:t>I</w:t>
      </w:r>
      <w:r w:rsidRPr="00780A4D">
        <w:rPr>
          <w:rFonts w:ascii="Times New Roman" w:eastAsia="Calibri" w:hAnsi="Times New Roman" w:cs="Times New Roman"/>
          <w:bCs/>
        </w:rPr>
        <w:t xml:space="preserve"> и 3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любительских театров «Театральная весна», диплом участника;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Областной заочный конкурс семейного творчества «Близкие люди». Номинация вокальное творчество, диплом участника, номинация декоративно-прикладное творчество, дипломы 1 и 3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rPr>
        <w:t xml:space="preserve">Межрегиональный заочный конкурс детского художественного творчества «Осенний букет улыбок», диплом </w:t>
      </w:r>
      <w:r w:rsidRPr="00780A4D">
        <w:rPr>
          <w:rFonts w:ascii="Times New Roman" w:eastAsia="Calibri" w:hAnsi="Times New Roman" w:cs="Times New Roman"/>
          <w:bCs/>
          <w:lang w:val="en-US"/>
        </w:rPr>
        <w:t>III</w:t>
      </w:r>
      <w:r w:rsidRPr="00780A4D">
        <w:rPr>
          <w:rFonts w:ascii="Times New Roman" w:eastAsia="Calibri" w:hAnsi="Times New Roman" w:cs="Times New Roman"/>
          <w:bCs/>
        </w:rPr>
        <w:t xml:space="preserve">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bCs/>
        </w:rPr>
      </w:pPr>
      <w:r w:rsidRPr="00780A4D">
        <w:rPr>
          <w:rFonts w:ascii="Times New Roman" w:eastAsia="Calibri" w:hAnsi="Times New Roman" w:cs="Times New Roman"/>
          <w:bCs/>
          <w:lang w:val="en-US"/>
        </w:rPr>
        <w:t>IV</w:t>
      </w:r>
      <w:r w:rsidRPr="00780A4D">
        <w:rPr>
          <w:rFonts w:ascii="Times New Roman" w:eastAsia="Calibri" w:hAnsi="Times New Roman" w:cs="Times New Roman"/>
          <w:bCs/>
        </w:rPr>
        <w:t xml:space="preserve"> Областной конкурс художественного творчества «</w:t>
      </w:r>
      <w:proofErr w:type="spellStart"/>
      <w:r w:rsidRPr="00780A4D">
        <w:rPr>
          <w:rFonts w:ascii="Times New Roman" w:eastAsia="Calibri" w:hAnsi="Times New Roman" w:cs="Times New Roman"/>
          <w:bCs/>
        </w:rPr>
        <w:t>Шлягерный</w:t>
      </w:r>
      <w:proofErr w:type="spellEnd"/>
      <w:r w:rsidRPr="00780A4D">
        <w:rPr>
          <w:rFonts w:ascii="Times New Roman" w:eastAsia="Calibri" w:hAnsi="Times New Roman" w:cs="Times New Roman"/>
          <w:bCs/>
        </w:rPr>
        <w:t xml:space="preserve"> возраст»: народный самодеятельный хор «Ветеран» лауреаты </w:t>
      </w:r>
      <w:r w:rsidRPr="00780A4D">
        <w:rPr>
          <w:rFonts w:ascii="Times New Roman" w:eastAsia="Calibri" w:hAnsi="Times New Roman" w:cs="Times New Roman"/>
          <w:bCs/>
          <w:lang w:val="en-US"/>
        </w:rPr>
        <w:t>III</w:t>
      </w:r>
      <w:r w:rsidRPr="00780A4D">
        <w:rPr>
          <w:rFonts w:ascii="Times New Roman" w:eastAsia="Calibri" w:hAnsi="Times New Roman" w:cs="Times New Roman"/>
          <w:bCs/>
        </w:rPr>
        <w:t xml:space="preserve">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bCs/>
        </w:rPr>
        <w:t>Международный фестиваль-конкурс «Северный Ветер». Номинация театральное искусство, дипломы лауреатов 1 степени, Номинация вокал, дипломы лауреатов 2 степени.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29 июня хор «Ветеран» подтвердил звание «народный» и получил свидетельство по распоряжению министерства культуры Кировской области от 14.07.2021г № 190 «За высокие достижения в области самодеятельного народного творчества».</w:t>
      </w:r>
    </w:p>
    <w:p w:rsidR="00780A4D" w:rsidRPr="00780A4D" w:rsidRDefault="00780A4D" w:rsidP="00780A4D">
      <w:pPr>
        <w:autoSpaceDE w:val="0"/>
        <w:autoSpaceDN w:val="0"/>
        <w:spacing w:after="0" w:line="240" w:lineRule="auto"/>
        <w:ind w:firstLine="709"/>
        <w:jc w:val="center"/>
        <w:rPr>
          <w:rFonts w:ascii="Times New Roman" w:eastAsia="Calibri" w:hAnsi="Times New Roman" w:cs="Times New Roman"/>
          <w:bCs/>
        </w:rPr>
      </w:pPr>
      <w:proofErr w:type="spellStart"/>
      <w:r w:rsidRPr="00780A4D">
        <w:rPr>
          <w:rFonts w:ascii="Times New Roman" w:eastAsia="Calibri" w:hAnsi="Times New Roman" w:cs="Times New Roman"/>
          <w:bCs/>
        </w:rPr>
        <w:t>Тужинская</w:t>
      </w:r>
      <w:proofErr w:type="spellEnd"/>
      <w:r w:rsidRPr="00780A4D">
        <w:rPr>
          <w:rFonts w:ascii="Times New Roman" w:eastAsia="Calibri" w:hAnsi="Times New Roman" w:cs="Times New Roman"/>
          <w:bCs/>
        </w:rPr>
        <w:t xml:space="preserve"> районная </w:t>
      </w:r>
      <w:proofErr w:type="spellStart"/>
      <w:r w:rsidRPr="00780A4D">
        <w:rPr>
          <w:rFonts w:ascii="Times New Roman" w:eastAsia="Calibri" w:hAnsi="Times New Roman" w:cs="Times New Roman"/>
          <w:bCs/>
        </w:rPr>
        <w:t>межпоселенческая</w:t>
      </w:r>
      <w:proofErr w:type="spellEnd"/>
      <w:r w:rsidRPr="00780A4D">
        <w:rPr>
          <w:rFonts w:ascii="Times New Roman" w:eastAsia="Calibri" w:hAnsi="Times New Roman" w:cs="Times New Roman"/>
          <w:bCs/>
        </w:rPr>
        <w:t xml:space="preserve"> централизованная библиотечная система:</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 xml:space="preserve">II Международный онлайн – </w:t>
      </w:r>
      <w:proofErr w:type="gramStart"/>
      <w:r w:rsidRPr="00780A4D">
        <w:rPr>
          <w:rFonts w:ascii="Times New Roman" w:eastAsia="Calibri" w:hAnsi="Times New Roman" w:cs="Times New Roman"/>
          <w:color w:val="000000"/>
          <w:shd w:val="clear" w:color="auto" w:fill="FFFFFF"/>
        </w:rPr>
        <w:t>конкурс  чтецов</w:t>
      </w:r>
      <w:proofErr w:type="gramEnd"/>
      <w:r w:rsidRPr="00780A4D">
        <w:rPr>
          <w:rFonts w:ascii="Times New Roman" w:eastAsia="Calibri" w:hAnsi="Times New Roman" w:cs="Times New Roman"/>
          <w:color w:val="000000"/>
          <w:shd w:val="clear" w:color="auto" w:fill="FFFFFF"/>
        </w:rPr>
        <w:t xml:space="preserve">, посвящённый 800 - </w:t>
      </w:r>
      <w:proofErr w:type="spellStart"/>
      <w:r w:rsidRPr="00780A4D">
        <w:rPr>
          <w:rFonts w:ascii="Times New Roman" w:eastAsia="Calibri" w:hAnsi="Times New Roman" w:cs="Times New Roman"/>
          <w:color w:val="000000"/>
          <w:shd w:val="clear" w:color="auto" w:fill="FFFFFF"/>
        </w:rPr>
        <w:t>летию</w:t>
      </w:r>
      <w:proofErr w:type="spellEnd"/>
      <w:r w:rsidRPr="00780A4D">
        <w:rPr>
          <w:rFonts w:ascii="Times New Roman" w:eastAsia="Calibri" w:hAnsi="Times New Roman" w:cs="Times New Roman"/>
          <w:color w:val="000000"/>
          <w:shd w:val="clear" w:color="auto" w:fill="FFFFFF"/>
        </w:rPr>
        <w:t xml:space="preserve"> великого князя "Александр Невский и Великая Русь" г. </w:t>
      </w:r>
      <w:proofErr w:type="spellStart"/>
      <w:r w:rsidRPr="00780A4D">
        <w:rPr>
          <w:rFonts w:ascii="Times New Roman" w:eastAsia="Calibri" w:hAnsi="Times New Roman" w:cs="Times New Roman"/>
          <w:color w:val="000000"/>
          <w:shd w:val="clear" w:color="auto" w:fill="FFFFFF"/>
        </w:rPr>
        <w:t>Переславь</w:t>
      </w:r>
      <w:proofErr w:type="spellEnd"/>
      <w:r w:rsidRPr="00780A4D">
        <w:rPr>
          <w:rFonts w:ascii="Times New Roman" w:eastAsia="Calibri" w:hAnsi="Times New Roman" w:cs="Times New Roman"/>
          <w:color w:val="000000"/>
          <w:shd w:val="clear" w:color="auto" w:fill="FFFFFF"/>
        </w:rPr>
        <w:t xml:space="preserve"> Залесский, диплом финалиста и грамоты за участие;</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Межрегиональный литературно - поэтический марафон "О Волге читаем стихи - 2021";</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color w:val="000000"/>
          <w:shd w:val="clear" w:color="auto" w:fill="FFFFFF"/>
        </w:rPr>
        <w:t>XII международная патриотическая акция "Читаем детям о войне";</w:t>
      </w:r>
    </w:p>
    <w:p w:rsidR="00780A4D" w:rsidRPr="00780A4D" w:rsidRDefault="00780A4D" w:rsidP="00780A4D">
      <w:pPr>
        <w:tabs>
          <w:tab w:val="left" w:pos="0"/>
        </w:tabs>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Всероссийская акция "Окна Победы";</w:t>
      </w:r>
    </w:p>
    <w:p w:rsidR="00780A4D" w:rsidRPr="00780A4D" w:rsidRDefault="00780A4D" w:rsidP="00780A4D">
      <w:pPr>
        <w:tabs>
          <w:tab w:val="left" w:pos="1005"/>
        </w:tabs>
        <w:autoSpaceDE w:val="0"/>
        <w:autoSpaceDN w:val="0"/>
        <w:spacing w:after="0" w:line="240" w:lineRule="auto"/>
        <w:ind w:firstLine="709"/>
        <w:jc w:val="both"/>
        <w:rPr>
          <w:rFonts w:ascii="Times New Roman" w:eastAsia="Calibri" w:hAnsi="Times New Roman" w:cs="Times New Roman"/>
          <w:color w:val="000000"/>
          <w:shd w:val="clear" w:color="auto" w:fill="FFFFFF"/>
        </w:rPr>
      </w:pPr>
      <w:r w:rsidRPr="00780A4D">
        <w:rPr>
          <w:rFonts w:ascii="Times New Roman" w:eastAsia="Calibri" w:hAnsi="Times New Roman" w:cs="Times New Roman"/>
          <w:color w:val="000000"/>
          <w:shd w:val="clear" w:color="auto" w:fill="FFFFFF"/>
        </w:rPr>
        <w:t xml:space="preserve">Международная сетевая акция "Читаем о блокаде"; Сетевая акция «Страна весёлого детства», посвященная 115-летию со дня рождения детской поэтессы Агнии Львовны </w:t>
      </w:r>
      <w:proofErr w:type="spellStart"/>
      <w:r w:rsidRPr="00780A4D">
        <w:rPr>
          <w:rFonts w:ascii="Times New Roman" w:eastAsia="Calibri" w:hAnsi="Times New Roman" w:cs="Times New Roman"/>
          <w:color w:val="000000"/>
          <w:shd w:val="clear" w:color="auto" w:fill="FFFFFF"/>
        </w:rPr>
        <w:t>Барто</w:t>
      </w:r>
      <w:proofErr w:type="spellEnd"/>
      <w:r w:rsidRPr="00780A4D">
        <w:rPr>
          <w:rFonts w:ascii="Times New Roman" w:eastAsia="Calibri" w:hAnsi="Times New Roman" w:cs="Times New Roman"/>
          <w:color w:val="000000"/>
          <w:shd w:val="clear" w:color="auto" w:fill="FFFFFF"/>
        </w:rPr>
        <w:t>. </w:t>
      </w:r>
    </w:p>
    <w:p w:rsidR="00780A4D" w:rsidRPr="00780A4D" w:rsidRDefault="00780A4D" w:rsidP="00780A4D">
      <w:pPr>
        <w:tabs>
          <w:tab w:val="left" w:pos="1005"/>
        </w:tabs>
        <w:autoSpaceDE w:val="0"/>
        <w:autoSpaceDN w:val="0"/>
        <w:spacing w:after="0" w:line="240" w:lineRule="auto"/>
        <w:ind w:firstLine="709"/>
        <w:jc w:val="center"/>
        <w:rPr>
          <w:rFonts w:ascii="Times New Roman" w:eastAsia="Calibri" w:hAnsi="Times New Roman" w:cs="Times New Roman"/>
          <w:color w:val="000000"/>
          <w:shd w:val="clear" w:color="auto" w:fill="FFFFFF"/>
        </w:rPr>
      </w:pPr>
      <w:proofErr w:type="spellStart"/>
      <w:r w:rsidRPr="00780A4D">
        <w:rPr>
          <w:rFonts w:ascii="Times New Roman" w:eastAsia="Calibri" w:hAnsi="Times New Roman" w:cs="Times New Roman"/>
          <w:color w:val="000000"/>
          <w:shd w:val="clear" w:color="auto" w:fill="FFFFFF"/>
        </w:rPr>
        <w:t>Тужинский</w:t>
      </w:r>
      <w:proofErr w:type="spellEnd"/>
      <w:r w:rsidRPr="00780A4D">
        <w:rPr>
          <w:rFonts w:ascii="Times New Roman" w:eastAsia="Calibri" w:hAnsi="Times New Roman" w:cs="Times New Roman"/>
          <w:color w:val="000000"/>
          <w:shd w:val="clear" w:color="auto" w:fill="FFFFFF"/>
        </w:rPr>
        <w:t xml:space="preserve"> районный краеведческий музей:</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lastRenderedPageBreak/>
        <w:t xml:space="preserve">Международный конкурс видеороликов «Раритеты Победы» (видеоролик о танкистском шлеме </w:t>
      </w:r>
      <w:proofErr w:type="spellStart"/>
      <w:r w:rsidRPr="00780A4D">
        <w:rPr>
          <w:rFonts w:ascii="Times New Roman" w:eastAsia="Calibri" w:hAnsi="Times New Roman" w:cs="Times New Roman"/>
        </w:rPr>
        <w:t>Шушканова</w:t>
      </w:r>
      <w:proofErr w:type="spellEnd"/>
      <w:r w:rsidRPr="00780A4D">
        <w:rPr>
          <w:rFonts w:ascii="Times New Roman" w:eastAsia="Calibri" w:hAnsi="Times New Roman" w:cs="Times New Roman"/>
        </w:rPr>
        <w:t xml:space="preserve"> М.Д.);</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Международные и всероссийские акции: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«Украсим Родину цветами»;</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 «Ночь музеев в Екатеринбурге»;</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«Окна Победы»;</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«Окна России»;</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color w:val="C00000"/>
        </w:rPr>
      </w:pPr>
      <w:r w:rsidRPr="00780A4D">
        <w:rPr>
          <w:rFonts w:ascii="Times New Roman" w:eastAsia="Calibri" w:hAnsi="Times New Roman" w:cs="Times New Roman"/>
        </w:rPr>
        <w:t>«Музейные зеркала».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учреждениях действует 97 клубных формирований, в которых занимается 1024 человека, из них 34 детских с числом участников 484 человека.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Calibri" w:hAnsi="Times New Roman" w:cs="Times New Roman"/>
        </w:rPr>
        <w:t>В 2021 году проведены следующие мероприятия по укреплению материально-технической базы учреждений культуры:</w:t>
      </w:r>
    </w:p>
    <w:p w:rsidR="00780A4D" w:rsidRPr="00780A4D" w:rsidRDefault="00780A4D" w:rsidP="00780A4D">
      <w:pPr>
        <w:autoSpaceDE w:val="0"/>
        <w:autoSpaceDN w:val="0"/>
        <w:spacing w:after="0" w:line="240" w:lineRule="auto"/>
        <w:ind w:firstLine="709"/>
        <w:jc w:val="both"/>
        <w:rPr>
          <w:rFonts w:ascii="Times New Roman" w:eastAsia="Calibri" w:hAnsi="Times New Roman" w:cs="Times New Roman"/>
        </w:rPr>
      </w:pPr>
      <w:r w:rsidRPr="00780A4D">
        <w:rPr>
          <w:rFonts w:ascii="Times New Roman" w:eastAsia="Calibri" w:hAnsi="Times New Roman" w:cs="Times New Roman"/>
        </w:rPr>
        <w:t xml:space="preserve">РКДЦ приобрели активные акустические колонки, микшер, 2 микрофонные стойки, принтер и ноутбук. Помимо того, правительством Кировской области была передана офисная мебель, ковровые дорожки, что значительно улучшило оснащенность кабинетов РКДЦ.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подготовку учреждений к зиме из местного бюджета было выделено 125 745 руб.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Calibri" w:hAnsi="Times New Roman" w:cs="Times New Roman"/>
        </w:rPr>
        <w:t xml:space="preserve">В связи с аварийным </w:t>
      </w:r>
      <w:proofErr w:type="gramStart"/>
      <w:r w:rsidRPr="00780A4D">
        <w:rPr>
          <w:rFonts w:ascii="Times New Roman" w:eastAsia="Calibri" w:hAnsi="Times New Roman" w:cs="Times New Roman"/>
        </w:rPr>
        <w:t>состоянием  зданий</w:t>
      </w:r>
      <w:proofErr w:type="gramEnd"/>
      <w:r w:rsidRPr="00780A4D">
        <w:rPr>
          <w:rFonts w:ascii="Times New Roman" w:eastAsia="Calibri" w:hAnsi="Times New Roman" w:cs="Times New Roman"/>
        </w:rPr>
        <w:t>, Михайловский СДК и сельская библиотека переехали в другое помещение (Михайловский детский сад), центральная районная библиотека в пустующие помещения 2 этажа детского дома.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целом результатом деятельности отдела и муниципальных учреждений в 2021 году стало предоставление качественных муниципальных услуг: стабильная посещаемость библиотек и рост числа пользователей Интернет-ресурсами библиотек; количество и качество проведённых культурно-досуговых мероприятий; внедрение инновационных методов и приёмов культурно-досуговой, музейной  деятельности (работа в онлайн режиме).</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16. Физкультура и спорт</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Приоритетным направлением в работе является привлечение максимального количества детей, подростков и молодежи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и осуществление принципа доступности физкультурно-оздоровительных услуг для всех слоев населения.</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территории района имеется один объект спорта – муниципальное казенное учреждение дополнительного образования </w:t>
      </w:r>
      <w:proofErr w:type="spellStart"/>
      <w:r w:rsidRPr="00780A4D">
        <w:rPr>
          <w:rFonts w:ascii="Times New Roman" w:eastAsia="Times New Roman" w:hAnsi="Times New Roman" w:cs="Times New Roman"/>
        </w:rPr>
        <w:t>детско</w:t>
      </w:r>
      <w:proofErr w:type="spellEnd"/>
      <w:r w:rsidRPr="00780A4D">
        <w:rPr>
          <w:rFonts w:ascii="Times New Roman" w:eastAsia="Times New Roman" w:hAnsi="Times New Roman" w:cs="Times New Roman"/>
        </w:rPr>
        <w:t xml:space="preserve"> - юношеская спортивная школа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Кировской области. Деятельность детско-юношеской спортивной школы направлена на развитие спортивного образования, проведения спортивно массовых мероприятий, повышения качества учебно-тренировочного и воспитательного процесса, подготовке спортсменов массовых и высших разрядов.  Постановлением главы администрации от 07.08.2015 №290 в районе создан центр тестирования ГТО.</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Имеется 23 штатных физкультурных работника.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При МКУ ДО ДЮСШ организован отряд спортивных волонтеров, которые привлекаются для работы во время проведения спортивных мероприятий.</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Один раз в четверть работает РМО учителей физкультуры. Проведено 4 семинара с участием учителей физкультуры, тренерским составом, председателями советов коллективов физкультуры. Проводится профориентационная работа среди учащихся и воспитанников ДЮСШ для поступления на факультет физвоспитания ВГГУ и отделение физвоспитания педагогических училищ.</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Среди школ района проводится ежегодно спартакиада школьников и смотр-конкурс на лучшую постановку физкультурно-массовой и спортивной работы.</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Вопросы улучшения работы в школьных коллективах физкультуры обсуждались на учительской конференции, секции учителей физкультуры, совещании директоров школ.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В районе организовано и работает 3 клуба по месту жительства: «Богатырь»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занимается 30 чел., «Олимп» с. </w:t>
      </w:r>
      <w:proofErr w:type="spellStart"/>
      <w:r w:rsidRPr="00780A4D">
        <w:rPr>
          <w:rFonts w:ascii="Times New Roman" w:eastAsia="Times New Roman" w:hAnsi="Times New Roman" w:cs="Times New Roman"/>
        </w:rPr>
        <w:t>Ныр</w:t>
      </w:r>
      <w:proofErr w:type="spellEnd"/>
      <w:r w:rsidRPr="00780A4D">
        <w:rPr>
          <w:rFonts w:ascii="Times New Roman" w:eastAsia="Times New Roman" w:hAnsi="Times New Roman" w:cs="Times New Roman"/>
        </w:rPr>
        <w:t xml:space="preserve"> -96 чел., школа-интернат «Будущее со спортом» -31 чел. Группа здоровья ФОК «Олимп» - 68 чел., шейпинг ФОК «Олимп» -20 чел., карате ФОК «Олимп» - 25 чел. Новой нетрадиционной формой проведения мероприятий: районные межпартийные спортивные игры, квест- игра «Веселые старты».</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В районе проводится спартакиада призывной и допризывной молодёжи. В ней участвуют юноши 10-11 классов в полном составе. Проходят тестирование по тестам Губернаторские состязания. Ежегодно проводится оборонно-спортивный лагерь. Лучшие воспитанники участвуют в работе областного лагеря.</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lastRenderedPageBreak/>
        <w:t xml:space="preserve">Физкультурно-массовая оздоровительная работа в учреждениях, организациях, объединениях проводится на общественных началах по месту жительства на спортивных сооружениях школ. Коллективы участвуют в районных спортивных мероприятиях. Очень популярны массовые соревнования </w:t>
      </w:r>
      <w:proofErr w:type="spellStart"/>
      <w:r w:rsidRPr="00780A4D">
        <w:rPr>
          <w:rFonts w:ascii="Times New Roman" w:eastAsia="Times New Roman" w:hAnsi="Times New Roman" w:cs="Times New Roman"/>
        </w:rPr>
        <w:t>Тужинский</w:t>
      </w:r>
      <w:proofErr w:type="spellEnd"/>
      <w:r w:rsidRPr="00780A4D">
        <w:rPr>
          <w:rFonts w:ascii="Times New Roman" w:eastAsia="Times New Roman" w:hAnsi="Times New Roman" w:cs="Times New Roman"/>
        </w:rPr>
        <w:t xml:space="preserve"> лыжный фестиваль в рамках «Лыжни России», день оздоровительного бега и ходьбы в рамках «Кросса Наций», спортивный фестиваль Тужинского района «Стартуют все», </w:t>
      </w:r>
      <w:proofErr w:type="gramStart"/>
      <w:r w:rsidRPr="00780A4D">
        <w:rPr>
          <w:rFonts w:ascii="Times New Roman" w:eastAsia="Times New Roman" w:hAnsi="Times New Roman" w:cs="Times New Roman"/>
        </w:rPr>
        <w:t>соревнования</w:t>
      </w:r>
      <w:proofErr w:type="gramEnd"/>
      <w:r w:rsidRPr="00780A4D">
        <w:rPr>
          <w:rFonts w:ascii="Times New Roman" w:eastAsia="Times New Roman" w:hAnsi="Times New Roman" w:cs="Times New Roman"/>
        </w:rPr>
        <w:t xml:space="preserve"> посвященные дню физкультурника, соревнования по настольным играм «</w:t>
      </w:r>
      <w:proofErr w:type="spellStart"/>
      <w:r w:rsidRPr="00780A4D">
        <w:rPr>
          <w:rFonts w:ascii="Times New Roman" w:eastAsia="Times New Roman" w:hAnsi="Times New Roman" w:cs="Times New Roman"/>
        </w:rPr>
        <w:t>Бочче</w:t>
      </w:r>
      <w:proofErr w:type="spellEnd"/>
      <w:r w:rsidRPr="00780A4D">
        <w:rPr>
          <w:rFonts w:ascii="Times New Roman" w:eastAsia="Times New Roman" w:hAnsi="Times New Roman" w:cs="Times New Roman"/>
        </w:rPr>
        <w:t>» и «</w:t>
      </w:r>
      <w:proofErr w:type="spellStart"/>
      <w:r w:rsidRPr="00780A4D">
        <w:rPr>
          <w:rFonts w:ascii="Times New Roman" w:eastAsia="Times New Roman" w:hAnsi="Times New Roman" w:cs="Times New Roman"/>
        </w:rPr>
        <w:t>Джакколо</w:t>
      </w:r>
      <w:proofErr w:type="spellEnd"/>
      <w:r w:rsidRPr="00780A4D">
        <w:rPr>
          <w:rFonts w:ascii="Times New Roman" w:eastAsia="Times New Roman" w:hAnsi="Times New Roman" w:cs="Times New Roman"/>
        </w:rPr>
        <w:t xml:space="preserve">».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Организация </w:t>
      </w:r>
      <w:proofErr w:type="spellStart"/>
      <w:r w:rsidRPr="00780A4D">
        <w:rPr>
          <w:rFonts w:ascii="Times New Roman" w:eastAsia="Times New Roman" w:hAnsi="Times New Roman" w:cs="Times New Roman"/>
        </w:rPr>
        <w:t>физкультурно</w:t>
      </w:r>
      <w:proofErr w:type="spellEnd"/>
      <w:r w:rsidRPr="00780A4D">
        <w:rPr>
          <w:rFonts w:ascii="Times New Roman" w:eastAsia="Times New Roman" w:hAnsi="Times New Roman" w:cs="Times New Roman"/>
        </w:rPr>
        <w:t xml:space="preserve"> – массовой и спортивной работы проводится </w:t>
      </w:r>
      <w:proofErr w:type="gramStart"/>
      <w:r w:rsidRPr="00780A4D">
        <w:rPr>
          <w:rFonts w:ascii="Times New Roman" w:eastAsia="Times New Roman" w:hAnsi="Times New Roman" w:cs="Times New Roman"/>
        </w:rPr>
        <w:t>по календарному плану</w:t>
      </w:r>
      <w:proofErr w:type="gramEnd"/>
      <w:r w:rsidRPr="00780A4D">
        <w:rPr>
          <w:rFonts w:ascii="Times New Roman" w:eastAsia="Times New Roman" w:hAnsi="Times New Roman" w:cs="Times New Roman"/>
        </w:rPr>
        <w:t xml:space="preserve"> который составляется на год и утверждается главой администрации района. В нем предусмотрено проведение 41 мероприятий.  В 2021 году проведено 35 спортивно-массовых мероприятий.</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Спортсмены района участвуют в областных, всероссийских и международных соревнованиях по лыжным гонкам, гиревому спорту, мини-футболу. За последний год было подготовлено 74 обучающихся массовых разрядов. Учащиеся школ принимали активное участие в зональных и областных соревнованиях, на которых показали следующие результаты. На районном уровне; 1 мест - 59, 2 мест – 59, 3 мест - 61, среди 865 участников. На областном уровне; 1 мест – 10, 2 мест – 10, 3 мест – 6.</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По результатам XXIII Кубка </w:t>
      </w:r>
      <w:proofErr w:type="gramStart"/>
      <w:r w:rsidRPr="00780A4D">
        <w:rPr>
          <w:rFonts w:ascii="Times New Roman" w:eastAsia="Times New Roman" w:hAnsi="Times New Roman" w:cs="Times New Roman"/>
        </w:rPr>
        <w:t>ДЮСШ  Юго</w:t>
      </w:r>
      <w:proofErr w:type="gramEnd"/>
      <w:r w:rsidRPr="00780A4D">
        <w:rPr>
          <w:rFonts w:ascii="Times New Roman" w:eastAsia="Times New Roman" w:hAnsi="Times New Roman" w:cs="Times New Roman"/>
        </w:rPr>
        <w:t xml:space="preserve">-западной зоны Кировской области по лыжным гонкам МКУ ДО ДЮСШ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заняла 3 общекомандное место (среди шести команд). Полушин Иван вошел в состав сборной области по лыжным гонкам.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На протяжении последних лет спортсмены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показывают высокие результаты в гиревом спорте. </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С 2008 г., в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xml:space="preserve"> Тужа открыто гиревое отделение. Дербенева Ольга </w:t>
      </w:r>
      <w:proofErr w:type="gramStart"/>
      <w:r w:rsidRPr="00780A4D">
        <w:rPr>
          <w:rFonts w:ascii="Times New Roman" w:eastAsia="Times New Roman" w:hAnsi="Times New Roman" w:cs="Times New Roman"/>
        </w:rPr>
        <w:t>Михайловна  в</w:t>
      </w:r>
      <w:proofErr w:type="gramEnd"/>
      <w:r w:rsidRPr="00780A4D">
        <w:rPr>
          <w:rFonts w:ascii="Times New Roman" w:eastAsia="Times New Roman" w:hAnsi="Times New Roman" w:cs="Times New Roman"/>
        </w:rPr>
        <w:t xml:space="preserve"> 2021году получила звание кандидата в мастера спорта.</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Большую роль в оздоровлении играет Всероссийский физкультурно-спортивный комплекс ГТО. Всего сдали нормы комплекса ГТО 56 учащихся.</w:t>
      </w:r>
    </w:p>
    <w:p w:rsidR="00780A4D" w:rsidRPr="00780A4D" w:rsidRDefault="00780A4D" w:rsidP="00780A4D">
      <w:pPr>
        <w:autoSpaceDE w:val="0"/>
        <w:autoSpaceDN w:val="0"/>
        <w:spacing w:after="0" w:line="240" w:lineRule="auto"/>
        <w:ind w:firstLine="709"/>
        <w:jc w:val="both"/>
        <w:rPr>
          <w:rFonts w:ascii="Times New Roman" w:eastAsia="Times New Roman" w:hAnsi="Times New Roman" w:cs="Times New Roman"/>
        </w:rPr>
      </w:pPr>
      <w:r w:rsidRPr="00780A4D">
        <w:rPr>
          <w:rFonts w:ascii="Times New Roman" w:eastAsia="Times New Roman" w:hAnsi="Times New Roman" w:cs="Times New Roman"/>
        </w:rPr>
        <w:t xml:space="preserve">Для пропаганды физической культуры и </w:t>
      </w:r>
      <w:proofErr w:type="gramStart"/>
      <w:r w:rsidRPr="00780A4D">
        <w:rPr>
          <w:rFonts w:ascii="Times New Roman" w:eastAsia="Times New Roman" w:hAnsi="Times New Roman" w:cs="Times New Roman"/>
        </w:rPr>
        <w:t>спорта  проводятся</w:t>
      </w:r>
      <w:proofErr w:type="gramEnd"/>
      <w:r w:rsidRPr="00780A4D">
        <w:rPr>
          <w:rFonts w:ascii="Times New Roman" w:eastAsia="Times New Roman" w:hAnsi="Times New Roman" w:cs="Times New Roman"/>
        </w:rPr>
        <w:t xml:space="preserve"> соревнования по различным видам спорта, эстафеты «Стартуют все», «Весёлые старты», «Папа, мама я спортивная семья»; соревнования в рамках «Будущее без наркотиков». Ежегодно проводятся военно-спортивная игра «Зарница», «День здоровья». Все мероприятия освещаются в районной газете «Родной край» в печатном виде и в электронном, а </w:t>
      </w:r>
      <w:proofErr w:type="gramStart"/>
      <w:r w:rsidRPr="00780A4D">
        <w:rPr>
          <w:rFonts w:ascii="Times New Roman" w:eastAsia="Times New Roman" w:hAnsi="Times New Roman" w:cs="Times New Roman"/>
        </w:rPr>
        <w:t>так же</w:t>
      </w:r>
      <w:proofErr w:type="gramEnd"/>
      <w:r w:rsidRPr="00780A4D">
        <w:rPr>
          <w:rFonts w:ascii="Times New Roman" w:eastAsia="Times New Roman" w:hAnsi="Times New Roman" w:cs="Times New Roman"/>
        </w:rPr>
        <w:t xml:space="preserve"> в социальной сети интернет </w:t>
      </w:r>
      <w:proofErr w:type="spellStart"/>
      <w:r w:rsidRPr="00780A4D">
        <w:rPr>
          <w:rFonts w:ascii="Times New Roman" w:eastAsia="Times New Roman" w:hAnsi="Times New Roman" w:cs="Times New Roman"/>
        </w:rPr>
        <w:t>ВКонтакте</w:t>
      </w:r>
      <w:proofErr w:type="spellEnd"/>
      <w:r w:rsidRPr="00780A4D">
        <w:rPr>
          <w:rFonts w:ascii="Times New Roman" w:eastAsia="Times New Roman" w:hAnsi="Times New Roman" w:cs="Times New Roman"/>
        </w:rPr>
        <w:t xml:space="preserve"> «Добрая Тужа», «МКУ ДО ДЮСШ </w:t>
      </w:r>
      <w:proofErr w:type="spellStart"/>
      <w:r w:rsidRPr="00780A4D">
        <w:rPr>
          <w:rFonts w:ascii="Times New Roman" w:eastAsia="Times New Roman" w:hAnsi="Times New Roman" w:cs="Times New Roman"/>
        </w:rPr>
        <w:t>пгт</w:t>
      </w:r>
      <w:proofErr w:type="spellEnd"/>
      <w:r w:rsidRPr="00780A4D">
        <w:rPr>
          <w:rFonts w:ascii="Times New Roman" w:eastAsia="Times New Roman" w:hAnsi="Times New Roman" w:cs="Times New Roman"/>
        </w:rPr>
        <w:t>. Тужа».</w:t>
      </w:r>
    </w:p>
    <w:p w:rsidR="00780A4D" w:rsidRPr="00780A4D" w:rsidRDefault="00780A4D" w:rsidP="00780A4D">
      <w:pPr>
        <w:autoSpaceDE w:val="0"/>
        <w:autoSpaceDN w:val="0"/>
        <w:spacing w:before="240" w:after="240" w:line="240" w:lineRule="auto"/>
        <w:jc w:val="center"/>
        <w:rPr>
          <w:rFonts w:ascii="Times New Roman" w:eastAsia="Times New Roman" w:hAnsi="Times New Roman" w:cs="Times New Roman"/>
          <w:b/>
        </w:rPr>
      </w:pPr>
      <w:r w:rsidRPr="00780A4D">
        <w:rPr>
          <w:rFonts w:ascii="Times New Roman" w:eastAsia="Times New Roman" w:hAnsi="Times New Roman" w:cs="Times New Roman"/>
          <w:b/>
        </w:rPr>
        <w:t>17. Охрана прав детей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Всего на 01.01.2022 на учете состоит 18 замещающих семей, </w:t>
      </w:r>
      <w:r w:rsidRPr="00780A4D">
        <w:rPr>
          <w:rFonts w:ascii="Times New Roman" w:eastAsia="Times New Roman" w:hAnsi="Times New Roman" w:cs="Times New Roman"/>
        </w:rPr>
        <w:br/>
        <w:t>где воспитываются несовершеннолетние:</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семей опекунов (попечителей) – 12 (в них 20 детей),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приемных семей – 6 (в них 10 детей).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Под предварительной опекой находится 5 детей.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Семей усыновителей - 6, в них 10 детей.</w:t>
      </w:r>
    </w:p>
    <w:p w:rsidR="00780A4D" w:rsidRPr="00780A4D" w:rsidRDefault="00780A4D" w:rsidP="00780A4D">
      <w:pPr>
        <w:shd w:val="clear" w:color="auto" w:fill="FFFFFF"/>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Замещающим семьям оказывается правовая, педагогическая, психологическая помощь. </w:t>
      </w:r>
    </w:p>
    <w:p w:rsidR="00780A4D" w:rsidRPr="00780A4D" w:rsidRDefault="00780A4D" w:rsidP="00780A4D">
      <w:pPr>
        <w:shd w:val="clear" w:color="auto" w:fill="FFFFFF"/>
        <w:autoSpaceDE w:val="0"/>
        <w:autoSpaceDN w:val="0"/>
        <w:spacing w:before="240" w:after="240" w:line="240" w:lineRule="auto"/>
        <w:ind w:firstLine="709"/>
        <w:jc w:val="center"/>
        <w:rPr>
          <w:rFonts w:ascii="Times New Roman" w:eastAsia="Times New Roman" w:hAnsi="Times New Roman" w:cs="Times New Roman"/>
        </w:rPr>
      </w:pPr>
      <w:r w:rsidRPr="00780A4D">
        <w:rPr>
          <w:rFonts w:ascii="Times New Roman" w:eastAsia="Calibri" w:hAnsi="Times New Roman" w:cs="Times New Roman"/>
          <w:b/>
        </w:rPr>
        <w:t>18. КДН и ЗП</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DC7FFD">
        <w:rPr>
          <w:rFonts w:ascii="Times New Roman" w:eastAsia="Calibri" w:hAnsi="Times New Roman" w:cs="Times New Roman"/>
        </w:rPr>
        <w:t>КДН и ЗП</w:t>
      </w:r>
      <w:r w:rsidRPr="00780A4D">
        <w:rPr>
          <w:rFonts w:ascii="Times New Roman" w:eastAsia="Calibri" w:hAnsi="Times New Roman" w:cs="Times New Roman"/>
        </w:rPr>
        <w:t xml:space="preserve"> проведено 26 заседаний, в рамках которых рассмотрено 51 вопрос по профилактике безнадзорности, беспризорности и правонарушений несовершеннолетних на территории Тужинского района. </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В рамках 43 межведомственных рейдов в поселениях района, осуществлено посещение неблагополучных семей, где выявлены конкретные проблемы, требующие решения на уровне различных ведомств, оказана предметная помощь специалистами по разрешению сложных жизненных ситуаций.</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Комиссией утверждаются графики дежурств представителей субъектов системы профилактики безнадзорности и правонарушений несовершеннолетних в ночное время на период каникул (27 рейда). Членами КДН и ЗП проведено 5дежурств на дискотеках в Тужинском РКДЦ.</w:t>
      </w:r>
    </w:p>
    <w:p w:rsidR="00780A4D" w:rsidRPr="00780A4D" w:rsidRDefault="00780A4D" w:rsidP="00780A4D">
      <w:pPr>
        <w:autoSpaceDE w:val="0"/>
        <w:autoSpaceDN w:val="0"/>
        <w:spacing w:after="0" w:line="240" w:lineRule="auto"/>
        <w:ind w:firstLine="708"/>
        <w:jc w:val="both"/>
        <w:rPr>
          <w:rFonts w:ascii="Times New Roman" w:eastAsia="Calibri" w:hAnsi="Times New Roman" w:cs="Times New Roman"/>
        </w:rPr>
      </w:pPr>
      <w:r w:rsidRPr="00780A4D">
        <w:rPr>
          <w:rFonts w:ascii="Times New Roman" w:eastAsia="Calibri" w:hAnsi="Times New Roman" w:cs="Times New Roman"/>
        </w:rPr>
        <w:t xml:space="preserve"> Массовая и индивидуальная работа с детьми по профилактике безнадзорности и правонарушений несовершеннолетних проводится во всех учреждениях образования и культуры района. Охват несовершеннолетних, состоящих на персонифицированном учёте, внеурочной занятостью составляет 100%. </w:t>
      </w:r>
    </w:p>
    <w:p w:rsidR="00780A4D" w:rsidRDefault="00780A4D" w:rsidP="00780A4D">
      <w:pPr>
        <w:autoSpaceDE w:val="0"/>
        <w:autoSpaceDN w:val="0"/>
        <w:spacing w:after="0" w:line="240" w:lineRule="auto"/>
        <w:ind w:firstLine="708"/>
        <w:jc w:val="both"/>
        <w:rPr>
          <w:rFonts w:ascii="Times New Roman" w:eastAsia="Times New Roman" w:hAnsi="Times New Roman" w:cs="Times New Roman"/>
        </w:rPr>
      </w:pPr>
      <w:r w:rsidRPr="00780A4D">
        <w:rPr>
          <w:rFonts w:ascii="Times New Roman" w:eastAsia="Times New Roman" w:hAnsi="Times New Roman" w:cs="Times New Roman"/>
        </w:rPr>
        <w:t xml:space="preserve">В преддверии начала нового учебного года в Тужинском районе в период с 13.08.2021 года по 27.08.2021 года прошла благотворительная акция «Собери ребенка в школу!». Информация была </w:t>
      </w:r>
      <w:r w:rsidRPr="00780A4D">
        <w:rPr>
          <w:rFonts w:ascii="Times New Roman" w:eastAsia="Times New Roman" w:hAnsi="Times New Roman" w:cs="Times New Roman"/>
        </w:rPr>
        <w:lastRenderedPageBreak/>
        <w:t>размещена в группе «Живая Тужа» Рейдовые мероприятия по проверке готовности к школе несовершеннолетних прошли с 23 августа 2021 г. по 31 августа 2021 года. В ходе рейдов субъекты системы профилактики посетили семьи, находящиеся в трудной жизненной ситуации, провели работу по выяснению нуждаемости семей в той или иной помощи при сборе несовершеннолетних к школе.</w:t>
      </w:r>
    </w:p>
    <w:p w:rsidR="009C7094" w:rsidRPr="00780A4D" w:rsidRDefault="009C7094" w:rsidP="00780A4D">
      <w:pPr>
        <w:autoSpaceDE w:val="0"/>
        <w:autoSpaceDN w:val="0"/>
        <w:spacing w:after="0" w:line="240" w:lineRule="auto"/>
        <w:ind w:firstLine="708"/>
        <w:jc w:val="both"/>
        <w:rPr>
          <w:rFonts w:ascii="Times New Roman" w:eastAsia="Calibri" w:hAnsi="Times New Roman" w:cs="Times New Roman"/>
        </w:rPr>
      </w:pPr>
    </w:p>
    <w:p w:rsidR="00780A4D" w:rsidRPr="00780A4D" w:rsidRDefault="00780A4D" w:rsidP="00780A4D">
      <w:pPr>
        <w:tabs>
          <w:tab w:val="left" w:pos="1701"/>
        </w:tabs>
        <w:autoSpaceDE w:val="0"/>
        <w:autoSpaceDN w:val="0"/>
        <w:spacing w:before="720" w:after="0" w:line="240" w:lineRule="auto"/>
        <w:contextualSpacing/>
        <w:jc w:val="center"/>
        <w:rPr>
          <w:rFonts w:ascii="Times New Roman" w:eastAsia="Times New Roman" w:hAnsi="Times New Roman" w:cs="Times New Roman"/>
        </w:rPr>
      </w:pPr>
      <w:r w:rsidRPr="00780A4D">
        <w:rPr>
          <w:rFonts w:ascii="Times New Roman" w:eastAsia="Times New Roman" w:hAnsi="Times New Roman" w:cs="Times New Roman"/>
        </w:rPr>
        <w:t>____________</w:t>
      </w:r>
    </w:p>
    <w:p w:rsidR="00E6092D" w:rsidRDefault="00E6092D" w:rsidP="00960612">
      <w:pPr>
        <w:spacing w:after="0" w:line="240" w:lineRule="auto"/>
        <w:jc w:val="both"/>
        <w:rPr>
          <w:rFonts w:ascii="Times New Roman" w:hAnsi="Times New Roman"/>
          <w:sz w:val="20"/>
          <w:szCs w:val="20"/>
        </w:rPr>
      </w:pPr>
    </w:p>
    <w:p w:rsidR="00D678AA" w:rsidRDefault="00D678AA" w:rsidP="00960612">
      <w:pPr>
        <w:spacing w:after="0" w:line="240" w:lineRule="auto"/>
        <w:jc w:val="both"/>
        <w:rPr>
          <w:rFonts w:ascii="Times New Roman" w:hAnsi="Times New Roman"/>
          <w:sz w:val="20"/>
          <w:szCs w:val="20"/>
        </w:rPr>
      </w:pPr>
    </w:p>
    <w:p w:rsidR="00CB0FEC" w:rsidRDefault="00CB0FEC"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9C7094" w:rsidRDefault="009C7094" w:rsidP="00960612">
      <w:pPr>
        <w:spacing w:after="0" w:line="240" w:lineRule="auto"/>
        <w:jc w:val="both"/>
        <w:rPr>
          <w:rFonts w:ascii="Times New Roman" w:hAnsi="Times New Roman"/>
          <w:sz w:val="20"/>
          <w:szCs w:val="20"/>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t xml:space="preserve">Учредитель: </w:t>
      </w:r>
      <w:proofErr w:type="spellStart"/>
      <w:r>
        <w:rPr>
          <w:rFonts w:ascii="Times New Roman" w:hAnsi="Times New Roman"/>
          <w:sz w:val="20"/>
          <w:szCs w:val="20"/>
        </w:rPr>
        <w:t>Тужинская</w:t>
      </w:r>
      <w:proofErr w:type="spellEnd"/>
      <w:r>
        <w:rPr>
          <w:rFonts w:ascii="Times New Roman" w:hAnsi="Times New Roman"/>
          <w:sz w:val="20"/>
          <w:szCs w:val="20"/>
        </w:rPr>
        <w:t xml:space="preserve">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w:t>
      </w:r>
      <w:proofErr w:type="spellStart"/>
      <w:r>
        <w:rPr>
          <w:rFonts w:ascii="Times New Roman" w:hAnsi="Times New Roman"/>
          <w:sz w:val="20"/>
          <w:szCs w:val="20"/>
        </w:rPr>
        <w:t>Тужинский</w:t>
      </w:r>
      <w:proofErr w:type="spellEnd"/>
      <w:r>
        <w:rPr>
          <w:rFonts w:ascii="Times New Roman" w:hAnsi="Times New Roman"/>
          <w:sz w:val="20"/>
          <w:szCs w:val="20"/>
        </w:rPr>
        <w:t xml:space="preserve">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r>
        <w:rPr>
          <w:sz w:val="20"/>
          <w:szCs w:val="20"/>
          <w:lang w:eastAsia="en-US" w:bidi="en-US"/>
        </w:rPr>
        <w:t xml:space="preserve"> Тужа, ул. Горького, 5.</w:t>
      </w:r>
    </w:p>
    <w:p w:rsidR="001E6239" w:rsidRPr="00CB0FEC"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8A3573">
        <w:rPr>
          <w:sz w:val="20"/>
          <w:szCs w:val="20"/>
          <w:lang w:eastAsia="en-US" w:bidi="en-US"/>
        </w:rPr>
        <w:t>28</w:t>
      </w:r>
      <w:r w:rsidR="00CB0FEC" w:rsidRPr="00CB0FEC">
        <w:rPr>
          <w:sz w:val="20"/>
          <w:szCs w:val="20"/>
          <w:lang w:eastAsia="en-US" w:bidi="en-US"/>
        </w:rPr>
        <w:t xml:space="preserve"> апреля</w:t>
      </w:r>
      <w:r w:rsidR="00BB7235">
        <w:rPr>
          <w:sz w:val="20"/>
          <w:szCs w:val="20"/>
          <w:lang w:eastAsia="en-US" w:bidi="en-US"/>
        </w:rPr>
        <w:t xml:space="preserve"> </w:t>
      </w:r>
      <w:r w:rsidRPr="00CB0FEC">
        <w:rPr>
          <w:sz w:val="20"/>
          <w:szCs w:val="20"/>
          <w:lang w:eastAsia="en-US" w:bidi="en-US"/>
        </w:rPr>
        <w:t>202</w:t>
      </w:r>
      <w:r w:rsidR="000674E3" w:rsidRPr="00CB0FEC">
        <w:rPr>
          <w:sz w:val="20"/>
          <w:szCs w:val="20"/>
          <w:lang w:eastAsia="en-US" w:bidi="en-US"/>
        </w:rPr>
        <w:t>2</w:t>
      </w:r>
      <w:r w:rsidRPr="00CB0FEC">
        <w:rPr>
          <w:sz w:val="20"/>
          <w:szCs w:val="20"/>
          <w:lang w:eastAsia="en-US" w:bidi="en-US"/>
        </w:rPr>
        <w:t xml:space="preserve"> года, </w:t>
      </w:r>
    </w:p>
    <w:p w:rsidR="001E6239" w:rsidRDefault="001E6239" w:rsidP="00960612">
      <w:pPr>
        <w:pStyle w:val="consplusnonformatbullet3gif"/>
        <w:spacing w:before="0" w:beforeAutospacing="0" w:after="0" w:afterAutospacing="0"/>
        <w:contextualSpacing/>
        <w:jc w:val="both"/>
        <w:rPr>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 xml:space="preserve">в </w:t>
      </w:r>
      <w:r w:rsidRPr="002F4656">
        <w:rPr>
          <w:sz w:val="20"/>
          <w:szCs w:val="20"/>
          <w:lang w:eastAsia="en-US" w:bidi="en-US"/>
        </w:rPr>
        <w:t xml:space="preserve">каждом </w:t>
      </w:r>
      <w:r w:rsidR="00A331B7">
        <w:rPr>
          <w:sz w:val="20"/>
          <w:szCs w:val="20"/>
        </w:rPr>
        <w:t>49</w:t>
      </w:r>
      <w:r w:rsidR="002F4656" w:rsidRPr="002F4656">
        <w:rPr>
          <w:sz w:val="20"/>
          <w:szCs w:val="20"/>
        </w:rPr>
        <w:t xml:space="preserve"> </w:t>
      </w:r>
      <w:r w:rsidRPr="002F4656">
        <w:rPr>
          <w:sz w:val="20"/>
          <w:szCs w:val="20"/>
          <w:lang w:eastAsia="en-US" w:bidi="en-US"/>
        </w:rPr>
        <w:t>страниц</w:t>
      </w:r>
      <w:r w:rsidRPr="00B71AF3">
        <w:rPr>
          <w:sz w:val="20"/>
          <w:szCs w:val="20"/>
          <w:lang w:eastAsia="en-US" w:bidi="en-US"/>
        </w:rPr>
        <w:t>.</w:t>
      </w:r>
    </w:p>
    <w:p w:rsidR="00B70DCE" w:rsidRDefault="001E6239" w:rsidP="00B07C65">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proofErr w:type="spellStart"/>
      <w:r w:rsidRPr="00E87D71">
        <w:rPr>
          <w:sz w:val="20"/>
          <w:szCs w:val="20"/>
        </w:rPr>
        <w:t>Чеснокова</w:t>
      </w:r>
      <w:proofErr w:type="spellEnd"/>
      <w:r w:rsidRPr="00E87D71">
        <w:rPr>
          <w:sz w:val="20"/>
          <w:szCs w:val="20"/>
        </w:rPr>
        <w:t xml:space="preserve"> Н.Р.</w:t>
      </w:r>
    </w:p>
    <w:sectPr w:rsidR="00B70DCE" w:rsidSect="003C1F83">
      <w:footerReference w:type="default" r:id="rId36"/>
      <w:pgSz w:w="11906" w:h="16838"/>
      <w:pgMar w:top="85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99" w:rsidRDefault="002B4499" w:rsidP="00B34466">
      <w:pPr>
        <w:spacing w:after="0" w:line="240" w:lineRule="auto"/>
      </w:pPr>
      <w:r>
        <w:separator/>
      </w:r>
    </w:p>
  </w:endnote>
  <w:endnote w:type="continuationSeparator" w:id="0">
    <w:p w:rsidR="002B4499" w:rsidRDefault="002B4499" w:rsidP="00B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499" w:rsidRDefault="002B4499">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2B4499" w:rsidRDefault="002B44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940560"/>
    </w:sdtPr>
    <w:sdtContent>
      <w:p w:rsidR="002B4499" w:rsidRDefault="002B4499">
        <w:pPr>
          <w:pStyle w:val="a5"/>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sdtContent>
  </w:sdt>
  <w:p w:rsidR="002B4499" w:rsidRDefault="002B44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99" w:rsidRDefault="002B4499" w:rsidP="00B34466">
      <w:pPr>
        <w:spacing w:after="0" w:line="240" w:lineRule="auto"/>
      </w:pPr>
      <w:r>
        <w:separator/>
      </w:r>
    </w:p>
  </w:footnote>
  <w:footnote w:type="continuationSeparator" w:id="0">
    <w:p w:rsidR="002B4499" w:rsidRDefault="002B4499" w:rsidP="00B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499" w:rsidRPr="00DF115F" w:rsidRDefault="002B4499" w:rsidP="00BA28F8">
    <w:pPr>
      <w:pStyle w:val="af0"/>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41EBF"/>
    <w:multiLevelType w:val="multilevel"/>
    <w:tmpl w:val="B6CAD2C0"/>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C3688E"/>
    <w:multiLevelType w:val="multilevel"/>
    <w:tmpl w:val="BB089F1E"/>
    <w:lvl w:ilvl="0">
      <w:start w:val="1"/>
      <w:numFmt w:val="decimal"/>
      <w:lvlText w:val="%1."/>
      <w:lvlJc w:val="left"/>
      <w:pPr>
        <w:ind w:left="1116" w:hanging="69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0FD47CF9"/>
    <w:multiLevelType w:val="multilevel"/>
    <w:tmpl w:val="E1E6E560"/>
    <w:lvl w:ilvl="0">
      <w:start w:val="1"/>
      <w:numFmt w:val="decimal"/>
      <w:lvlText w:val="%1."/>
      <w:lvlJc w:val="left"/>
      <w:pPr>
        <w:ind w:left="720" w:hanging="360"/>
      </w:pPr>
      <w:rPr>
        <w:rFonts w:ascii="Arial" w:hAnsi="Arial" w:cs="Arial"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0CF5452"/>
    <w:multiLevelType w:val="hybridMultilevel"/>
    <w:tmpl w:val="CD6AF7A8"/>
    <w:lvl w:ilvl="0" w:tplc="A3E63D1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C50FA4"/>
    <w:multiLevelType w:val="hybridMultilevel"/>
    <w:tmpl w:val="72A6E6DE"/>
    <w:lvl w:ilvl="0" w:tplc="CBEE1BA2">
      <w:start w:val="6"/>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4F7C0981"/>
    <w:multiLevelType w:val="hybridMultilevel"/>
    <w:tmpl w:val="45B80CEE"/>
    <w:lvl w:ilvl="0" w:tplc="0419000F">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E04B95"/>
    <w:multiLevelType w:val="hybridMultilevel"/>
    <w:tmpl w:val="7A2A23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7F3D85"/>
    <w:multiLevelType w:val="hybridMultilevel"/>
    <w:tmpl w:val="12C8F330"/>
    <w:lvl w:ilvl="0" w:tplc="C64A81B2">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5"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DEF73D8"/>
    <w:multiLevelType w:val="hybridMultilevel"/>
    <w:tmpl w:val="CE90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FE5A19"/>
    <w:multiLevelType w:val="hybridMultilevel"/>
    <w:tmpl w:val="5450F8E8"/>
    <w:lvl w:ilvl="0" w:tplc="C1BA7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868224B"/>
    <w:multiLevelType w:val="hybridMultilevel"/>
    <w:tmpl w:val="62B2B774"/>
    <w:lvl w:ilvl="0" w:tplc="E1C6FC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A1871C5"/>
    <w:multiLevelType w:val="hybridMultilevel"/>
    <w:tmpl w:val="A04E6D8A"/>
    <w:lvl w:ilvl="0" w:tplc="9AE49CC4">
      <w:start w:val="3"/>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6D00762C"/>
    <w:multiLevelType w:val="hybridMultilevel"/>
    <w:tmpl w:val="EF1A6688"/>
    <w:lvl w:ilvl="0" w:tplc="EADECF38">
      <w:start w:val="1"/>
      <w:numFmt w:val="decimal"/>
      <w:lvlText w:val="%1."/>
      <w:lvlJc w:val="left"/>
      <w:pPr>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837FED"/>
    <w:multiLevelType w:val="singleLevel"/>
    <w:tmpl w:val="A27865E0"/>
    <w:lvl w:ilvl="0">
      <w:start w:val="1"/>
      <w:numFmt w:val="decimal"/>
      <w:lvlText w:val="%1."/>
      <w:lvlJc w:val="left"/>
      <w:pPr>
        <w:tabs>
          <w:tab w:val="num" w:pos="1080"/>
        </w:tabs>
        <w:ind w:left="1080" w:hanging="360"/>
      </w:pPr>
      <w:rPr>
        <w:rFonts w:hint="default"/>
      </w:rPr>
    </w:lvl>
  </w:abstractNum>
  <w:abstractNum w:abstractNumId="22" w15:restartNumberingAfterBreak="0">
    <w:nsid w:val="712B5723"/>
    <w:multiLevelType w:val="multilevel"/>
    <w:tmpl w:val="076287F8"/>
    <w:lvl w:ilvl="0">
      <w:start w:val="1"/>
      <w:numFmt w:val="decimal"/>
      <w:lvlText w:val="%1."/>
      <w:lvlJc w:val="left"/>
      <w:pPr>
        <w:ind w:left="1365" w:hanging="82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3" w15:restartNumberingAfterBreak="0">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25" w15:restartNumberingAfterBreak="0">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01732"/>
    <w:multiLevelType w:val="hybridMultilevel"/>
    <w:tmpl w:val="F40C1E82"/>
    <w:lvl w:ilvl="0" w:tplc="49E06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604C89"/>
    <w:multiLevelType w:val="multilevel"/>
    <w:tmpl w:val="6A1C28E6"/>
    <w:lvl w:ilvl="0">
      <w:start w:val="1"/>
      <w:numFmt w:val="decimal"/>
      <w:lvlText w:val="%1."/>
      <w:lvlJc w:val="left"/>
      <w:pPr>
        <w:ind w:left="1230" w:hanging="51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3"/>
  </w:num>
  <w:num w:numId="4">
    <w:abstractNumId w:val="9"/>
  </w:num>
  <w:num w:numId="5">
    <w:abstractNumId w:val="5"/>
  </w:num>
  <w:num w:numId="6">
    <w:abstractNumId w:val="15"/>
  </w:num>
  <w:num w:numId="7">
    <w:abstractNumId w:val="23"/>
  </w:num>
  <w:num w:numId="8">
    <w:abstractNumId w:val="24"/>
  </w:num>
  <w:num w:numId="9">
    <w:abstractNumId w:val="2"/>
  </w:num>
  <w:num w:numId="10">
    <w:abstractNumId w:val="10"/>
  </w:num>
  <w:num w:numId="11">
    <w:abstractNumId w:val="26"/>
  </w:num>
  <w:num w:numId="12">
    <w:abstractNumId w:val="6"/>
  </w:num>
  <w:num w:numId="13">
    <w:abstractNumId w:val="6"/>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6"/>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6"/>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
    <w:abstractNumId w:val="14"/>
    <w:lvlOverride w:ilvl="0">
      <w:startOverride w:val="1"/>
    </w:lvlOverride>
  </w:num>
  <w:num w:numId="17">
    <w:abstractNumId w:val="12"/>
  </w:num>
  <w:num w:numId="18">
    <w:abstractNumId w:val="22"/>
  </w:num>
  <w:num w:numId="19">
    <w:abstractNumId w:val="16"/>
  </w:num>
  <w:num w:numId="20">
    <w:abstractNumId w:val="4"/>
  </w:num>
  <w:num w:numId="21">
    <w:abstractNumId w:val="11"/>
  </w:num>
  <w:num w:numId="22">
    <w:abstractNumId w:val="3"/>
  </w:num>
  <w:num w:numId="23">
    <w:abstractNumId w:val="0"/>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 w:numId="28">
    <w:abstractNumId w:val="21"/>
  </w:num>
  <w:num w:numId="29">
    <w:abstractNumId w:val="18"/>
  </w:num>
  <w:num w:numId="30">
    <w:abstractNumId w:val="25"/>
  </w:num>
  <w:num w:numId="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1A43"/>
    <w:rsid w:val="0000156F"/>
    <w:rsid w:val="00003A2D"/>
    <w:rsid w:val="000145C5"/>
    <w:rsid w:val="00014766"/>
    <w:rsid w:val="0001495C"/>
    <w:rsid w:val="00015731"/>
    <w:rsid w:val="000201AB"/>
    <w:rsid w:val="00021831"/>
    <w:rsid w:val="00023655"/>
    <w:rsid w:val="00025EC3"/>
    <w:rsid w:val="000316F0"/>
    <w:rsid w:val="0004479A"/>
    <w:rsid w:val="00050BD2"/>
    <w:rsid w:val="000631D0"/>
    <w:rsid w:val="000643FE"/>
    <w:rsid w:val="000674E3"/>
    <w:rsid w:val="00067BEF"/>
    <w:rsid w:val="000779E4"/>
    <w:rsid w:val="00086E77"/>
    <w:rsid w:val="000A10D8"/>
    <w:rsid w:val="000A205F"/>
    <w:rsid w:val="000B2493"/>
    <w:rsid w:val="000B39C5"/>
    <w:rsid w:val="000B4322"/>
    <w:rsid w:val="000B491C"/>
    <w:rsid w:val="000B6B05"/>
    <w:rsid w:val="000C17D9"/>
    <w:rsid w:val="000C2737"/>
    <w:rsid w:val="000C43E7"/>
    <w:rsid w:val="000C4589"/>
    <w:rsid w:val="000D2562"/>
    <w:rsid w:val="000D2E4A"/>
    <w:rsid w:val="000D7A47"/>
    <w:rsid w:val="000E3625"/>
    <w:rsid w:val="000F2E0C"/>
    <w:rsid w:val="000F4616"/>
    <w:rsid w:val="000F627F"/>
    <w:rsid w:val="00104874"/>
    <w:rsid w:val="00107564"/>
    <w:rsid w:val="00110388"/>
    <w:rsid w:val="001176A7"/>
    <w:rsid w:val="00121935"/>
    <w:rsid w:val="00121D41"/>
    <w:rsid w:val="00123BD1"/>
    <w:rsid w:val="0012625B"/>
    <w:rsid w:val="00126A4F"/>
    <w:rsid w:val="00131EB0"/>
    <w:rsid w:val="0013321C"/>
    <w:rsid w:val="00141144"/>
    <w:rsid w:val="0014239D"/>
    <w:rsid w:val="00144125"/>
    <w:rsid w:val="0014758B"/>
    <w:rsid w:val="00147893"/>
    <w:rsid w:val="0015194D"/>
    <w:rsid w:val="00156E25"/>
    <w:rsid w:val="00157A20"/>
    <w:rsid w:val="001621CE"/>
    <w:rsid w:val="00165828"/>
    <w:rsid w:val="00166FF2"/>
    <w:rsid w:val="00167E59"/>
    <w:rsid w:val="001712FC"/>
    <w:rsid w:val="0017280D"/>
    <w:rsid w:val="00180EA4"/>
    <w:rsid w:val="00182F5C"/>
    <w:rsid w:val="001860DF"/>
    <w:rsid w:val="00193542"/>
    <w:rsid w:val="001A0967"/>
    <w:rsid w:val="001A0FB4"/>
    <w:rsid w:val="001A5C1F"/>
    <w:rsid w:val="001A7C96"/>
    <w:rsid w:val="001C6464"/>
    <w:rsid w:val="001D3BCC"/>
    <w:rsid w:val="001E01C0"/>
    <w:rsid w:val="001E13B0"/>
    <w:rsid w:val="001E45BD"/>
    <w:rsid w:val="001E6239"/>
    <w:rsid w:val="001E7723"/>
    <w:rsid w:val="001F3F9E"/>
    <w:rsid w:val="001F7887"/>
    <w:rsid w:val="0020507F"/>
    <w:rsid w:val="002067ED"/>
    <w:rsid w:val="00206E99"/>
    <w:rsid w:val="0021090F"/>
    <w:rsid w:val="00223CFD"/>
    <w:rsid w:val="0023462B"/>
    <w:rsid w:val="00247F15"/>
    <w:rsid w:val="00253BF0"/>
    <w:rsid w:val="00263547"/>
    <w:rsid w:val="00263855"/>
    <w:rsid w:val="00264935"/>
    <w:rsid w:val="00265870"/>
    <w:rsid w:val="00273916"/>
    <w:rsid w:val="002757EF"/>
    <w:rsid w:val="00280B45"/>
    <w:rsid w:val="00281C09"/>
    <w:rsid w:val="00283398"/>
    <w:rsid w:val="002855B2"/>
    <w:rsid w:val="002879E0"/>
    <w:rsid w:val="00293241"/>
    <w:rsid w:val="002965E4"/>
    <w:rsid w:val="002A3CBB"/>
    <w:rsid w:val="002A3DDB"/>
    <w:rsid w:val="002A7C11"/>
    <w:rsid w:val="002B255F"/>
    <w:rsid w:val="002B4499"/>
    <w:rsid w:val="002B5CC7"/>
    <w:rsid w:val="002B7B2A"/>
    <w:rsid w:val="002C1171"/>
    <w:rsid w:val="002C191C"/>
    <w:rsid w:val="002D2243"/>
    <w:rsid w:val="002D274D"/>
    <w:rsid w:val="002D307F"/>
    <w:rsid w:val="002D7900"/>
    <w:rsid w:val="002E3A5F"/>
    <w:rsid w:val="002E4059"/>
    <w:rsid w:val="002F0A5B"/>
    <w:rsid w:val="002F4656"/>
    <w:rsid w:val="002F7099"/>
    <w:rsid w:val="00301110"/>
    <w:rsid w:val="00301D3A"/>
    <w:rsid w:val="00303B27"/>
    <w:rsid w:val="00314191"/>
    <w:rsid w:val="00322383"/>
    <w:rsid w:val="00325665"/>
    <w:rsid w:val="00330B1B"/>
    <w:rsid w:val="00335682"/>
    <w:rsid w:val="003360BC"/>
    <w:rsid w:val="00345623"/>
    <w:rsid w:val="0035164C"/>
    <w:rsid w:val="003608B0"/>
    <w:rsid w:val="003624CB"/>
    <w:rsid w:val="00364629"/>
    <w:rsid w:val="00366ECE"/>
    <w:rsid w:val="00375FD5"/>
    <w:rsid w:val="00386620"/>
    <w:rsid w:val="00397FDA"/>
    <w:rsid w:val="003A1EA8"/>
    <w:rsid w:val="003A59FD"/>
    <w:rsid w:val="003B07BA"/>
    <w:rsid w:val="003B2842"/>
    <w:rsid w:val="003B429C"/>
    <w:rsid w:val="003C1F83"/>
    <w:rsid w:val="003C2658"/>
    <w:rsid w:val="003C5029"/>
    <w:rsid w:val="003D7279"/>
    <w:rsid w:val="003E2DBA"/>
    <w:rsid w:val="003E326C"/>
    <w:rsid w:val="003E60CB"/>
    <w:rsid w:val="003F08CC"/>
    <w:rsid w:val="003F1B00"/>
    <w:rsid w:val="003F560E"/>
    <w:rsid w:val="003F6BFC"/>
    <w:rsid w:val="00407DF9"/>
    <w:rsid w:val="00425BEA"/>
    <w:rsid w:val="00430113"/>
    <w:rsid w:val="004366D0"/>
    <w:rsid w:val="004374EE"/>
    <w:rsid w:val="00451C80"/>
    <w:rsid w:val="00457A49"/>
    <w:rsid w:val="00462A68"/>
    <w:rsid w:val="0046324E"/>
    <w:rsid w:val="00466486"/>
    <w:rsid w:val="00472B1D"/>
    <w:rsid w:val="00473292"/>
    <w:rsid w:val="00480E0C"/>
    <w:rsid w:val="00490043"/>
    <w:rsid w:val="004A62F4"/>
    <w:rsid w:val="004A6AD2"/>
    <w:rsid w:val="004B0D30"/>
    <w:rsid w:val="004B650B"/>
    <w:rsid w:val="004B79AA"/>
    <w:rsid w:val="004C1073"/>
    <w:rsid w:val="004C407B"/>
    <w:rsid w:val="004D063D"/>
    <w:rsid w:val="004D1661"/>
    <w:rsid w:val="004D456A"/>
    <w:rsid w:val="004D7E0E"/>
    <w:rsid w:val="004E2A85"/>
    <w:rsid w:val="004E2D1D"/>
    <w:rsid w:val="004F42B9"/>
    <w:rsid w:val="004F645B"/>
    <w:rsid w:val="00500043"/>
    <w:rsid w:val="00500954"/>
    <w:rsid w:val="005026D6"/>
    <w:rsid w:val="005030C4"/>
    <w:rsid w:val="00507E6B"/>
    <w:rsid w:val="005107E4"/>
    <w:rsid w:val="00513722"/>
    <w:rsid w:val="00514569"/>
    <w:rsid w:val="0051509C"/>
    <w:rsid w:val="00520268"/>
    <w:rsid w:val="00520696"/>
    <w:rsid w:val="005348D6"/>
    <w:rsid w:val="005361AF"/>
    <w:rsid w:val="00541033"/>
    <w:rsid w:val="00541464"/>
    <w:rsid w:val="005418E2"/>
    <w:rsid w:val="005419B8"/>
    <w:rsid w:val="005451D2"/>
    <w:rsid w:val="00551503"/>
    <w:rsid w:val="005521A8"/>
    <w:rsid w:val="005577E7"/>
    <w:rsid w:val="0056007A"/>
    <w:rsid w:val="00562796"/>
    <w:rsid w:val="005741D2"/>
    <w:rsid w:val="005804AE"/>
    <w:rsid w:val="00582157"/>
    <w:rsid w:val="00585192"/>
    <w:rsid w:val="00590936"/>
    <w:rsid w:val="005A275B"/>
    <w:rsid w:val="005A74A3"/>
    <w:rsid w:val="005B2E15"/>
    <w:rsid w:val="005B6EB5"/>
    <w:rsid w:val="005C19FE"/>
    <w:rsid w:val="005C2572"/>
    <w:rsid w:val="005C6893"/>
    <w:rsid w:val="005D5561"/>
    <w:rsid w:val="005D6B56"/>
    <w:rsid w:val="005F12CA"/>
    <w:rsid w:val="005F2C5C"/>
    <w:rsid w:val="005F63F2"/>
    <w:rsid w:val="005F68B8"/>
    <w:rsid w:val="005F6B71"/>
    <w:rsid w:val="00604D51"/>
    <w:rsid w:val="00606B18"/>
    <w:rsid w:val="006131F6"/>
    <w:rsid w:val="00615543"/>
    <w:rsid w:val="006156C2"/>
    <w:rsid w:val="006324B5"/>
    <w:rsid w:val="0063315B"/>
    <w:rsid w:val="006333BD"/>
    <w:rsid w:val="00636E2B"/>
    <w:rsid w:val="0064003C"/>
    <w:rsid w:val="00642A55"/>
    <w:rsid w:val="006705CA"/>
    <w:rsid w:val="006715EA"/>
    <w:rsid w:val="00672AB6"/>
    <w:rsid w:val="00675313"/>
    <w:rsid w:val="006774F6"/>
    <w:rsid w:val="00680E4D"/>
    <w:rsid w:val="00692484"/>
    <w:rsid w:val="00695C8E"/>
    <w:rsid w:val="006A0C23"/>
    <w:rsid w:val="006A2DE2"/>
    <w:rsid w:val="006A3212"/>
    <w:rsid w:val="006A58C6"/>
    <w:rsid w:val="006B1A43"/>
    <w:rsid w:val="006C0F58"/>
    <w:rsid w:val="006C1BC9"/>
    <w:rsid w:val="006C5A15"/>
    <w:rsid w:val="006D068F"/>
    <w:rsid w:val="006D3044"/>
    <w:rsid w:val="006F1188"/>
    <w:rsid w:val="006F3EFB"/>
    <w:rsid w:val="006F5335"/>
    <w:rsid w:val="00700182"/>
    <w:rsid w:val="0070153B"/>
    <w:rsid w:val="007050FC"/>
    <w:rsid w:val="0070547C"/>
    <w:rsid w:val="00705D45"/>
    <w:rsid w:val="0071444A"/>
    <w:rsid w:val="007212A5"/>
    <w:rsid w:val="007252E7"/>
    <w:rsid w:val="00730DE0"/>
    <w:rsid w:val="007326FA"/>
    <w:rsid w:val="00736B6D"/>
    <w:rsid w:val="00740320"/>
    <w:rsid w:val="0076495E"/>
    <w:rsid w:val="00765F96"/>
    <w:rsid w:val="00766B4D"/>
    <w:rsid w:val="00767F1F"/>
    <w:rsid w:val="0077479B"/>
    <w:rsid w:val="00774857"/>
    <w:rsid w:val="00776A7C"/>
    <w:rsid w:val="00780A4D"/>
    <w:rsid w:val="00786075"/>
    <w:rsid w:val="00790073"/>
    <w:rsid w:val="00790A8C"/>
    <w:rsid w:val="007913B7"/>
    <w:rsid w:val="00795D4F"/>
    <w:rsid w:val="00796FF1"/>
    <w:rsid w:val="007A12FB"/>
    <w:rsid w:val="007B5B35"/>
    <w:rsid w:val="007B7354"/>
    <w:rsid w:val="007B7FAD"/>
    <w:rsid w:val="007D4A96"/>
    <w:rsid w:val="007D69E7"/>
    <w:rsid w:val="007E1067"/>
    <w:rsid w:val="007E114F"/>
    <w:rsid w:val="007F29DC"/>
    <w:rsid w:val="0081144A"/>
    <w:rsid w:val="008214F3"/>
    <w:rsid w:val="0082675C"/>
    <w:rsid w:val="00827188"/>
    <w:rsid w:val="00834F56"/>
    <w:rsid w:val="00835D51"/>
    <w:rsid w:val="0084355E"/>
    <w:rsid w:val="008438E1"/>
    <w:rsid w:val="00850025"/>
    <w:rsid w:val="00850760"/>
    <w:rsid w:val="00855E50"/>
    <w:rsid w:val="0086113A"/>
    <w:rsid w:val="0086543F"/>
    <w:rsid w:val="008731F3"/>
    <w:rsid w:val="00881382"/>
    <w:rsid w:val="0088748D"/>
    <w:rsid w:val="008A0876"/>
    <w:rsid w:val="008A0A56"/>
    <w:rsid w:val="008A3573"/>
    <w:rsid w:val="008A3E9D"/>
    <w:rsid w:val="008B0AF8"/>
    <w:rsid w:val="008B1071"/>
    <w:rsid w:val="008B273E"/>
    <w:rsid w:val="008B3A57"/>
    <w:rsid w:val="008C0DC6"/>
    <w:rsid w:val="008C0FC6"/>
    <w:rsid w:val="008C1DAB"/>
    <w:rsid w:val="008D5D4D"/>
    <w:rsid w:val="008D6927"/>
    <w:rsid w:val="008D695E"/>
    <w:rsid w:val="008D6ED2"/>
    <w:rsid w:val="008E1950"/>
    <w:rsid w:val="008E331E"/>
    <w:rsid w:val="008F2882"/>
    <w:rsid w:val="008F49B0"/>
    <w:rsid w:val="00902656"/>
    <w:rsid w:val="00902F2C"/>
    <w:rsid w:val="0090337E"/>
    <w:rsid w:val="0091050A"/>
    <w:rsid w:val="00921448"/>
    <w:rsid w:val="00930D30"/>
    <w:rsid w:val="00954FFB"/>
    <w:rsid w:val="00956CDD"/>
    <w:rsid w:val="00960612"/>
    <w:rsid w:val="00961C94"/>
    <w:rsid w:val="00962618"/>
    <w:rsid w:val="00971513"/>
    <w:rsid w:val="0097230E"/>
    <w:rsid w:val="00976E66"/>
    <w:rsid w:val="009820EF"/>
    <w:rsid w:val="00985661"/>
    <w:rsid w:val="00992459"/>
    <w:rsid w:val="0099288E"/>
    <w:rsid w:val="0099697F"/>
    <w:rsid w:val="009977A1"/>
    <w:rsid w:val="009A60ED"/>
    <w:rsid w:val="009B7568"/>
    <w:rsid w:val="009B7920"/>
    <w:rsid w:val="009C0F8D"/>
    <w:rsid w:val="009C58A9"/>
    <w:rsid w:val="009C7094"/>
    <w:rsid w:val="009C784A"/>
    <w:rsid w:val="009C7A88"/>
    <w:rsid w:val="009C7B86"/>
    <w:rsid w:val="009D00D3"/>
    <w:rsid w:val="009D0769"/>
    <w:rsid w:val="009D1187"/>
    <w:rsid w:val="009E4151"/>
    <w:rsid w:val="009E7BE8"/>
    <w:rsid w:val="009F4A9A"/>
    <w:rsid w:val="00A002E6"/>
    <w:rsid w:val="00A02DD2"/>
    <w:rsid w:val="00A0602F"/>
    <w:rsid w:val="00A06052"/>
    <w:rsid w:val="00A0690A"/>
    <w:rsid w:val="00A072AC"/>
    <w:rsid w:val="00A07E4F"/>
    <w:rsid w:val="00A07F03"/>
    <w:rsid w:val="00A12EA8"/>
    <w:rsid w:val="00A2132C"/>
    <w:rsid w:val="00A27A48"/>
    <w:rsid w:val="00A27C51"/>
    <w:rsid w:val="00A31EB5"/>
    <w:rsid w:val="00A331B7"/>
    <w:rsid w:val="00A420BB"/>
    <w:rsid w:val="00A47505"/>
    <w:rsid w:val="00A5272C"/>
    <w:rsid w:val="00A556BD"/>
    <w:rsid w:val="00A560F4"/>
    <w:rsid w:val="00A56D85"/>
    <w:rsid w:val="00A60CB6"/>
    <w:rsid w:val="00A64257"/>
    <w:rsid w:val="00A71D41"/>
    <w:rsid w:val="00A73CF1"/>
    <w:rsid w:val="00A74125"/>
    <w:rsid w:val="00A77F5E"/>
    <w:rsid w:val="00A95203"/>
    <w:rsid w:val="00A956ED"/>
    <w:rsid w:val="00A976D0"/>
    <w:rsid w:val="00AA0DED"/>
    <w:rsid w:val="00AA236B"/>
    <w:rsid w:val="00AA3EA9"/>
    <w:rsid w:val="00AA7E9F"/>
    <w:rsid w:val="00AB0E43"/>
    <w:rsid w:val="00AC38C7"/>
    <w:rsid w:val="00AD0874"/>
    <w:rsid w:val="00AE1BE4"/>
    <w:rsid w:val="00AE22AD"/>
    <w:rsid w:val="00AF016D"/>
    <w:rsid w:val="00AF1561"/>
    <w:rsid w:val="00AF16BC"/>
    <w:rsid w:val="00B039D7"/>
    <w:rsid w:val="00B03AE2"/>
    <w:rsid w:val="00B07C65"/>
    <w:rsid w:val="00B1560C"/>
    <w:rsid w:val="00B2242B"/>
    <w:rsid w:val="00B33A06"/>
    <w:rsid w:val="00B34466"/>
    <w:rsid w:val="00B365E3"/>
    <w:rsid w:val="00B40644"/>
    <w:rsid w:val="00B413AA"/>
    <w:rsid w:val="00B431CD"/>
    <w:rsid w:val="00B571D6"/>
    <w:rsid w:val="00B611B9"/>
    <w:rsid w:val="00B70DCE"/>
    <w:rsid w:val="00B71AF3"/>
    <w:rsid w:val="00B73609"/>
    <w:rsid w:val="00B73A76"/>
    <w:rsid w:val="00B7429E"/>
    <w:rsid w:val="00B81755"/>
    <w:rsid w:val="00B81AE9"/>
    <w:rsid w:val="00B862A6"/>
    <w:rsid w:val="00B947CE"/>
    <w:rsid w:val="00BA1149"/>
    <w:rsid w:val="00BA28F8"/>
    <w:rsid w:val="00BA3008"/>
    <w:rsid w:val="00BB025D"/>
    <w:rsid w:val="00BB61F1"/>
    <w:rsid w:val="00BB7235"/>
    <w:rsid w:val="00BC3AC4"/>
    <w:rsid w:val="00BC4C0C"/>
    <w:rsid w:val="00BD1FCB"/>
    <w:rsid w:val="00BD739D"/>
    <w:rsid w:val="00BE3CFF"/>
    <w:rsid w:val="00BF4AA3"/>
    <w:rsid w:val="00BF58FA"/>
    <w:rsid w:val="00BF6287"/>
    <w:rsid w:val="00BF6855"/>
    <w:rsid w:val="00C02AC7"/>
    <w:rsid w:val="00C05218"/>
    <w:rsid w:val="00C113AB"/>
    <w:rsid w:val="00C131DC"/>
    <w:rsid w:val="00C248E7"/>
    <w:rsid w:val="00C30E71"/>
    <w:rsid w:val="00C31F06"/>
    <w:rsid w:val="00C34349"/>
    <w:rsid w:val="00C4489A"/>
    <w:rsid w:val="00C56E59"/>
    <w:rsid w:val="00C62F01"/>
    <w:rsid w:val="00C63FB9"/>
    <w:rsid w:val="00C67FDE"/>
    <w:rsid w:val="00C721DB"/>
    <w:rsid w:val="00C73080"/>
    <w:rsid w:val="00C76DE6"/>
    <w:rsid w:val="00C81D37"/>
    <w:rsid w:val="00C82EE8"/>
    <w:rsid w:val="00CA066C"/>
    <w:rsid w:val="00CA48AE"/>
    <w:rsid w:val="00CA543A"/>
    <w:rsid w:val="00CB0FEC"/>
    <w:rsid w:val="00CB3C8A"/>
    <w:rsid w:val="00CC67DE"/>
    <w:rsid w:val="00CD176E"/>
    <w:rsid w:val="00CD569A"/>
    <w:rsid w:val="00CE261C"/>
    <w:rsid w:val="00CE3BA0"/>
    <w:rsid w:val="00CF27B7"/>
    <w:rsid w:val="00CF3084"/>
    <w:rsid w:val="00D00DC2"/>
    <w:rsid w:val="00D025C0"/>
    <w:rsid w:val="00D11C02"/>
    <w:rsid w:val="00D13A5C"/>
    <w:rsid w:val="00D13BDB"/>
    <w:rsid w:val="00D17A37"/>
    <w:rsid w:val="00D242F8"/>
    <w:rsid w:val="00D24327"/>
    <w:rsid w:val="00D308A6"/>
    <w:rsid w:val="00D31657"/>
    <w:rsid w:val="00D32AE6"/>
    <w:rsid w:val="00D42AA0"/>
    <w:rsid w:val="00D4750F"/>
    <w:rsid w:val="00D633F0"/>
    <w:rsid w:val="00D678AA"/>
    <w:rsid w:val="00D741BC"/>
    <w:rsid w:val="00D76642"/>
    <w:rsid w:val="00D803DB"/>
    <w:rsid w:val="00D811B3"/>
    <w:rsid w:val="00D81717"/>
    <w:rsid w:val="00D82EF8"/>
    <w:rsid w:val="00D83BFC"/>
    <w:rsid w:val="00D863C1"/>
    <w:rsid w:val="00D86969"/>
    <w:rsid w:val="00D87FD7"/>
    <w:rsid w:val="00D941A0"/>
    <w:rsid w:val="00D95F21"/>
    <w:rsid w:val="00D96166"/>
    <w:rsid w:val="00DB5483"/>
    <w:rsid w:val="00DC5351"/>
    <w:rsid w:val="00DC7893"/>
    <w:rsid w:val="00DC7FFD"/>
    <w:rsid w:val="00DD022A"/>
    <w:rsid w:val="00DD2C74"/>
    <w:rsid w:val="00DE0525"/>
    <w:rsid w:val="00DE1840"/>
    <w:rsid w:val="00DE401D"/>
    <w:rsid w:val="00DE4E3B"/>
    <w:rsid w:val="00DE5890"/>
    <w:rsid w:val="00DE7D2F"/>
    <w:rsid w:val="00DF0C4A"/>
    <w:rsid w:val="00DF4A3E"/>
    <w:rsid w:val="00E02802"/>
    <w:rsid w:val="00E03483"/>
    <w:rsid w:val="00E05F7D"/>
    <w:rsid w:val="00E147AA"/>
    <w:rsid w:val="00E21F47"/>
    <w:rsid w:val="00E32112"/>
    <w:rsid w:val="00E37A98"/>
    <w:rsid w:val="00E4560D"/>
    <w:rsid w:val="00E5043B"/>
    <w:rsid w:val="00E53234"/>
    <w:rsid w:val="00E60560"/>
    <w:rsid w:val="00E6092D"/>
    <w:rsid w:val="00E6096E"/>
    <w:rsid w:val="00E679AE"/>
    <w:rsid w:val="00E70B8F"/>
    <w:rsid w:val="00E73CB0"/>
    <w:rsid w:val="00E805B4"/>
    <w:rsid w:val="00E84BB5"/>
    <w:rsid w:val="00E86F06"/>
    <w:rsid w:val="00E87D71"/>
    <w:rsid w:val="00E90AD2"/>
    <w:rsid w:val="00E925A6"/>
    <w:rsid w:val="00E97929"/>
    <w:rsid w:val="00EA0454"/>
    <w:rsid w:val="00EA3AF7"/>
    <w:rsid w:val="00EA3F64"/>
    <w:rsid w:val="00EB170F"/>
    <w:rsid w:val="00EB3753"/>
    <w:rsid w:val="00ED0EA4"/>
    <w:rsid w:val="00ED2F28"/>
    <w:rsid w:val="00ED57FA"/>
    <w:rsid w:val="00EE16F5"/>
    <w:rsid w:val="00EE1E0F"/>
    <w:rsid w:val="00EF2B7D"/>
    <w:rsid w:val="00EF7BBF"/>
    <w:rsid w:val="00F008BB"/>
    <w:rsid w:val="00F017BC"/>
    <w:rsid w:val="00F02D9D"/>
    <w:rsid w:val="00F03456"/>
    <w:rsid w:val="00F122AF"/>
    <w:rsid w:val="00F14DCF"/>
    <w:rsid w:val="00F1781B"/>
    <w:rsid w:val="00F20A65"/>
    <w:rsid w:val="00F20DF3"/>
    <w:rsid w:val="00F20E1A"/>
    <w:rsid w:val="00F218D3"/>
    <w:rsid w:val="00F240A7"/>
    <w:rsid w:val="00F24F5E"/>
    <w:rsid w:val="00F253DF"/>
    <w:rsid w:val="00F27242"/>
    <w:rsid w:val="00F3276D"/>
    <w:rsid w:val="00F44DFC"/>
    <w:rsid w:val="00F47FB3"/>
    <w:rsid w:val="00F54460"/>
    <w:rsid w:val="00F547A1"/>
    <w:rsid w:val="00F55444"/>
    <w:rsid w:val="00F6053F"/>
    <w:rsid w:val="00F66AD7"/>
    <w:rsid w:val="00F67574"/>
    <w:rsid w:val="00F73D2A"/>
    <w:rsid w:val="00F87964"/>
    <w:rsid w:val="00F93588"/>
    <w:rsid w:val="00F96913"/>
    <w:rsid w:val="00FA4E5D"/>
    <w:rsid w:val="00FA6800"/>
    <w:rsid w:val="00FB2478"/>
    <w:rsid w:val="00FB27FA"/>
    <w:rsid w:val="00FB4C5C"/>
    <w:rsid w:val="00FB7CF8"/>
    <w:rsid w:val="00FC2AF3"/>
    <w:rsid w:val="00FC3A6C"/>
    <w:rsid w:val="00FE0B5E"/>
    <w:rsid w:val="00FE40CF"/>
    <w:rsid w:val="00FF2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536E"/>
  <w15:docId w15:val="{D50AFA4A-EF44-419F-B8C4-80D83E06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A4D"/>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uiPriority w:val="99"/>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rsid w:val="0070153B"/>
  </w:style>
  <w:style w:type="character" w:customStyle="1" w:styleId="Bodytext">
    <w:name w:val="Body text_"/>
    <w:basedOn w:val="a0"/>
    <w:link w:val="21"/>
    <w:rsid w:val="008D695E"/>
    <w:rPr>
      <w:rFonts w:ascii="Times New Roman" w:eastAsia="Times New Roman" w:hAnsi="Times New Roman"/>
      <w:sz w:val="26"/>
      <w:szCs w:val="26"/>
      <w:shd w:val="clear" w:color="auto" w:fill="FFFFFF"/>
    </w:rPr>
  </w:style>
  <w:style w:type="paragraph" w:customStyle="1" w:styleId="21">
    <w:name w:val="Основной текст2"/>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0">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paragraph" w:styleId="af7">
    <w:name w:val="Body Text Indent"/>
    <w:basedOn w:val="a"/>
    <w:link w:val="af8"/>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basedOn w:val="a"/>
    <w:uiPriority w:val="99"/>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CA48AE"/>
    <w:rPr>
      <w:sz w:val="28"/>
      <w:szCs w:val="28"/>
    </w:rPr>
  </w:style>
  <w:style w:type="character" w:customStyle="1" w:styleId="consplusnormal1">
    <w:name w:val="consplusnormal"/>
    <w:basedOn w:val="a0"/>
    <w:uiPriority w:val="99"/>
    <w:rsid w:val="008A0A56"/>
  </w:style>
  <w:style w:type="paragraph" w:customStyle="1" w:styleId="Style4">
    <w:name w:val="Style4"/>
    <w:basedOn w:val="a"/>
    <w:rsid w:val="008A0A56"/>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styleId="afd">
    <w:name w:val="Emphasis"/>
    <w:qFormat/>
    <w:rsid w:val="00D025C0"/>
    <w:rPr>
      <w:i/>
      <w:iCs/>
    </w:rPr>
  </w:style>
  <w:style w:type="character" w:styleId="afe">
    <w:name w:val="Subtle Emphasis"/>
    <w:uiPriority w:val="19"/>
    <w:qFormat/>
    <w:rsid w:val="00165828"/>
    <w:rPr>
      <w:i/>
      <w:iCs/>
      <w:color w:val="808080"/>
    </w:rPr>
  </w:style>
  <w:style w:type="character" w:customStyle="1" w:styleId="14">
    <w:name w:val="Основной текст14"/>
    <w:rsid w:val="00BB7235"/>
    <w:rPr>
      <w:rFonts w:ascii="Sylfaen" w:eastAsia="Sylfaen" w:hAnsi="Sylfaen" w:cs="Sylfaen"/>
      <w:b w:val="0"/>
      <w:bCs w:val="0"/>
      <w:i w:val="0"/>
      <w:iCs w:val="0"/>
      <w:smallCaps w:val="0"/>
      <w:strike w:val="0"/>
      <w:spacing w:val="0"/>
      <w:sz w:val="22"/>
      <w:szCs w:val="22"/>
    </w:rPr>
  </w:style>
  <w:style w:type="character" w:customStyle="1" w:styleId="230">
    <w:name w:val="Основной текст23"/>
    <w:rsid w:val="00BB7235"/>
    <w:rPr>
      <w:rFonts w:ascii="Sylfaen" w:eastAsia="Sylfaen" w:hAnsi="Sylfaen" w:cs="Sylfaen"/>
      <w:b w:val="0"/>
      <w:bCs w:val="0"/>
      <w:i w:val="0"/>
      <w:iCs w:val="0"/>
      <w:smallCaps w:val="0"/>
      <w:strike w:val="0"/>
      <w:spacing w:val="0"/>
      <w:sz w:val="22"/>
      <w:szCs w:val="22"/>
    </w:rPr>
  </w:style>
  <w:style w:type="character" w:customStyle="1" w:styleId="25">
    <w:name w:val="Основной текст25"/>
    <w:rsid w:val="00BB7235"/>
    <w:rPr>
      <w:rFonts w:ascii="Sylfaen" w:eastAsia="Sylfaen" w:hAnsi="Sylfaen" w:cs="Sylfaen"/>
      <w:b w:val="0"/>
      <w:bCs w:val="0"/>
      <w:i w:val="0"/>
      <w:iCs w:val="0"/>
      <w:smallCaps w:val="0"/>
      <w:strike w:val="0"/>
      <w:spacing w:val="0"/>
      <w:sz w:val="22"/>
      <w:szCs w:val="22"/>
    </w:rPr>
  </w:style>
  <w:style w:type="character" w:customStyle="1" w:styleId="4">
    <w:name w:val="Основной текст4"/>
    <w:basedOn w:val="a0"/>
    <w:rsid w:val="008A3573"/>
    <w:rPr>
      <w:rFonts w:ascii="Times New Roman" w:eastAsia="Times New Roman" w:hAnsi="Times New Roman"/>
      <w:spacing w:val="10"/>
      <w:sz w:val="24"/>
      <w:szCs w:val="24"/>
      <w:shd w:val="clear" w:color="auto" w:fill="FFFFFF"/>
    </w:rPr>
  </w:style>
  <w:style w:type="numbering" w:customStyle="1" w:styleId="15">
    <w:name w:val="Нет списка1"/>
    <w:next w:val="a2"/>
    <w:semiHidden/>
    <w:unhideWhenUsed/>
    <w:rsid w:val="00BA28F8"/>
  </w:style>
  <w:style w:type="paragraph" w:customStyle="1" w:styleId="ConsNonformat">
    <w:name w:val="ConsNonformat"/>
    <w:rsid w:val="00BA28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customStyle="1" w:styleId="16">
    <w:name w:val="Сетка таблицы1"/>
    <w:basedOn w:val="a1"/>
    <w:next w:val="ae"/>
    <w:rsid w:val="00BA28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oaioo">
    <w:name w:val="Ii oaio?o"/>
    <w:basedOn w:val="a"/>
    <w:rsid w:val="00BA28F8"/>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aff">
    <w:name w:val="Первая строка заголовка"/>
    <w:basedOn w:val="a"/>
    <w:rsid w:val="00BA28F8"/>
    <w:pPr>
      <w:keepNext/>
      <w:keepLines/>
      <w:spacing w:before="960" w:after="120" w:line="240" w:lineRule="auto"/>
      <w:jc w:val="center"/>
    </w:pPr>
    <w:rPr>
      <w:rFonts w:ascii="Times New Roman" w:eastAsia="Times New Roman" w:hAnsi="Times New Roman" w:cs="Times New Roman"/>
      <w:b/>
      <w:noProof/>
      <w:sz w:val="32"/>
      <w:szCs w:val="20"/>
    </w:rPr>
  </w:style>
  <w:style w:type="paragraph" w:customStyle="1" w:styleId="aff0">
    <w:name w:val="Знак Знак Знак Знак Знак Знак Знак"/>
    <w:basedOn w:val="a"/>
    <w:rsid w:val="00BA28F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7">
    <w:name w:val="Гиперссылка1"/>
    <w:rsid w:val="00BA28F8"/>
  </w:style>
  <w:style w:type="paragraph" w:customStyle="1" w:styleId="table0">
    <w:name w:val="table0"/>
    <w:basedOn w:val="a"/>
    <w:rsid w:val="00BA2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BA2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DE7549D27330A603263E06C0570D172A423365A5ABCD294CF16DCF2B00EE0FBE2E28BA7AE864B3365FC449D5DEfDWCG" TargetMode="External"/><Relationship Id="rId26" Type="http://schemas.openxmlformats.org/officeDocument/2006/relationships/hyperlink" Target="consultantplus://offline/ref=DE7549D27330A603263E06C0570D172A453B69A4AFCE294CF16DCF2B00EE0FBE2E28BA7AE864B3365FC449D5DEfDWCG" TargetMode="External"/><Relationship Id="rId21" Type="http://schemas.openxmlformats.org/officeDocument/2006/relationships/hyperlink" Target="consultantplus://offline/ref=D8AC6C05FC086617D3C7015278AD4744AA120FC161790981353AD16113C3D0260A92130241BB52D2ED51DE92ECNAsAH" TargetMode="External"/><Relationship Id="rId34" Type="http://schemas.openxmlformats.org/officeDocument/2006/relationships/hyperlink" Target="consultantplus://offline/ref=DE7549D27330A603263E06C0570D172A453B69A4AECE294CF16DCF2B00EE0FBE2E28BA7AE864B3365FC449D5DEfDWCG" TargetMode="External"/><Relationship Id="rId7" Type="http://schemas.openxmlformats.org/officeDocument/2006/relationships/endnotes" Target="endnotes.xml"/><Relationship Id="rId12" Type="http://schemas.openxmlformats.org/officeDocument/2006/relationships/hyperlink" Target="consultantplus://offline/ref=1BC20C9B488C37761B490F4D704E35DA7B490E13F0DE5CE04FE0559B6AFEc9K" TargetMode="External"/><Relationship Id="rId17" Type="http://schemas.openxmlformats.org/officeDocument/2006/relationships/hyperlink" Target="consultantplus://offline/ref=88F43FE36D605ADFACD27CD64382575D1B7D40F473FE1B981C16EBCB14654CB2AA42F638D7B8EB52CE20D4D12930E904F7869ECF56373DCFWDy9H" TargetMode="External"/><Relationship Id="rId25" Type="http://schemas.openxmlformats.org/officeDocument/2006/relationships/hyperlink" Target="consultantplus://offline/ref=DE7549D27330A603263E06C0570D172A423362ABADCA294CF16DCF2B00EE0FBE3C28E276E963AC335FD11F84988B331AF237A176175BE0F3f9W4G" TargetMode="External"/><Relationship Id="rId33" Type="http://schemas.openxmlformats.org/officeDocument/2006/relationships/hyperlink" Target="consultantplus://offline/ref=DE7549D27330A603263E06C0570D172A453B69A5AECB294CF16DCF2B00EE0FBE3C28E27FEA69F967198F46D4DAC03E19EA2BA176f0WB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F43FE36D605ADFACD27CD64382575D1C7E44F277FC1B981C16EBCB14654CB2AA42F638D4BAED509B7AC4D56067ED18FE9B80CE4837W3yFH" TargetMode="External"/><Relationship Id="rId20" Type="http://schemas.openxmlformats.org/officeDocument/2006/relationships/hyperlink" Target="consultantplus://offline/ref=DE7549D27330A603263E06C0570D172A453B69A5AEC8294CF16DCF2B00EE0FBE2E28BA7AE864B3365FC449D5DEfDWCG" TargetMode="External"/><Relationship Id="rId29" Type="http://schemas.openxmlformats.org/officeDocument/2006/relationships/hyperlink" Target="consultantplus://offline/ref=DE7549D27330A603263E06C0570D172A453B69A4AFCE294CF16DCF2B00EE0FBE2E28BA7AE864B3365FC449D5DEfDW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C20C9B488C37761B490F4D704E35DA7B4A0D1EF4D85CE04FE0559B6AFEc9K" TargetMode="External"/><Relationship Id="rId24" Type="http://schemas.openxmlformats.org/officeDocument/2006/relationships/hyperlink" Target="consultantplus://offline/ref=DE7549D27330A603263E06C0570D172A453B69A4AFCE294CF16DCF2B00EE0FBE3C28E276E962A83F54D11F84988B331AF237A176175BE0F3f9W4G" TargetMode="External"/><Relationship Id="rId32" Type="http://schemas.openxmlformats.org/officeDocument/2006/relationships/hyperlink" Target="consultantplus://offline/ref=DE7549D27330A603263E06C0570D172A453B69A5AECB294CF16DCF2B00EE0FBE2E28BA7AE864B3365FC449D5DEfDWC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C20C9B488C37761B491140662269D37A445516FEDB56BE1ABF0EC63DE0A0A1F8cAK" TargetMode="External"/><Relationship Id="rId23" Type="http://schemas.openxmlformats.org/officeDocument/2006/relationships/hyperlink" Target="consultantplus://offline/ref=DE7549D27330A603263E18CD41614B2346383EA0A9CC261BA530C97C5FBE09EB7C68E423B826F83B5CDC55D5DEC03C1BF6f2WBG" TargetMode="External"/><Relationship Id="rId28" Type="http://schemas.openxmlformats.org/officeDocument/2006/relationships/hyperlink" Target="consultantplus://offline/ref=DE7549D27330A603263E06C0570D172A423365A5ABCD294CF16DCF2B00EE0FBE2E28BA7AE864B3365FC449D5DEfDWCG" TargetMode="External"/><Relationship Id="rId36" Type="http://schemas.openxmlformats.org/officeDocument/2006/relationships/footer" Target="footer2.xml"/><Relationship Id="rId10" Type="http://schemas.openxmlformats.org/officeDocument/2006/relationships/hyperlink" Target="consultantplus://offline/ref=1BC20C9B488C37761B491140662269D37A445516FEDB56BE1ABF0EC63DE0A0A1F8cAK" TargetMode="External"/><Relationship Id="rId19" Type="http://schemas.openxmlformats.org/officeDocument/2006/relationships/hyperlink" Target="consultantplus://offline/ref=DE7549D27330A603263E18CD41614B2346383EA0A9C72018A530C97C5FBE09EB7C68E423B826F83B5CDC55D5DEC03C1BF6f2WBG" TargetMode="External"/><Relationship Id="rId31" Type="http://schemas.openxmlformats.org/officeDocument/2006/relationships/hyperlink" Target="consultantplus://offline/ref=DE7549D27330A603263E06C0570D172A453B69A5AECA294CF16DCF2B00EE0FBE2E28BA7AE864B3365FC449D5DEfDWC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BC20C9B488C37761B491140662269D37A445516FEDB55B213BF0EC63DE0A0A1F8cAK" TargetMode="External"/><Relationship Id="rId22" Type="http://schemas.openxmlformats.org/officeDocument/2006/relationships/hyperlink" Target="consultantplus://offline/ref=DE7549D27330A603263E06C0570D172A453B69A5AEC9294CF16DCF2B00EE0FBE2E28BA7AE864B3365FC449D5DEfDWCG" TargetMode="External"/><Relationship Id="rId27" Type="http://schemas.openxmlformats.org/officeDocument/2006/relationships/hyperlink" Target="consultantplus://offline/ref=DE7549D27330A603263E06C0570D172A423362ABADCA294CF16DCF2B00EE0FBE2E28BA7AE864B3365FC449D5DEfDWCG" TargetMode="External"/><Relationship Id="rId30" Type="http://schemas.openxmlformats.org/officeDocument/2006/relationships/hyperlink" Target="consultantplus://offline/ref=DE7549D27330A603263E06C0570D172A453A64AAABCC294CF16DCF2B00EE0FBE2E28BA7AE864B3365FC449D5DEfDWCG" TargetMode="External"/><Relationship Id="rId35" Type="http://schemas.openxmlformats.org/officeDocument/2006/relationships/hyperlink" Target="consultantplus://offline/ref=DE7549D27330A603263E06C0570D172A453B69A5AFCF294CF16DCF2B00EE0FBE2E28BA7AE864B3365FC449D5DEfDWC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66AB-FC5D-4C91-B4F6-59A2D712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49</Pages>
  <Words>21487</Words>
  <Characters>122481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Наталья</cp:lastModifiedBy>
  <cp:revision>102</cp:revision>
  <cp:lastPrinted>2022-04-28T11:00:00Z</cp:lastPrinted>
  <dcterms:created xsi:type="dcterms:W3CDTF">2022-01-28T09:01:00Z</dcterms:created>
  <dcterms:modified xsi:type="dcterms:W3CDTF">2022-04-28T11:01:00Z</dcterms:modified>
</cp:coreProperties>
</file>